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03" w:rsidRPr="009A4164" w:rsidRDefault="003F111B" w:rsidP="00140004">
      <w:pPr>
        <w:jc w:val="both"/>
        <w:rPr>
          <w:sz w:val="2"/>
          <w:szCs w:val="24"/>
        </w:rPr>
      </w:pPr>
      <w:r>
        <w:rPr>
          <w:sz w:val="2"/>
          <w:szCs w:val="24"/>
        </w:rPr>
        <w:t xml:space="preserve"> </w:t>
      </w:r>
    </w:p>
    <w:p w:rsidR="006C0B35" w:rsidRDefault="006C0B35" w:rsidP="00FE5DA2">
      <w:pPr>
        <w:jc w:val="both"/>
        <w:rPr>
          <w:sz w:val="24"/>
          <w:szCs w:val="24"/>
        </w:rPr>
      </w:pPr>
    </w:p>
    <w:p w:rsidR="006C0B35" w:rsidRDefault="006C0B35" w:rsidP="00FE5DA2">
      <w:pPr>
        <w:jc w:val="both"/>
        <w:rPr>
          <w:sz w:val="24"/>
          <w:szCs w:val="24"/>
        </w:rPr>
      </w:pPr>
    </w:p>
    <w:p w:rsidR="00B77EE0" w:rsidRDefault="00B77EE0" w:rsidP="00FE5DA2">
      <w:pPr>
        <w:jc w:val="both"/>
        <w:rPr>
          <w:sz w:val="24"/>
          <w:szCs w:val="24"/>
        </w:rPr>
      </w:pPr>
      <w:r>
        <w:rPr>
          <w:sz w:val="24"/>
          <w:szCs w:val="24"/>
        </w:rPr>
        <w:t xml:space="preserve">L’an deux mille </w:t>
      </w:r>
      <w:r w:rsidR="00AB196A">
        <w:rPr>
          <w:sz w:val="24"/>
          <w:szCs w:val="24"/>
        </w:rPr>
        <w:t xml:space="preserve">dix </w:t>
      </w:r>
      <w:r>
        <w:rPr>
          <w:sz w:val="24"/>
          <w:szCs w:val="24"/>
        </w:rPr>
        <w:t xml:space="preserve">huit, le mardi </w:t>
      </w:r>
      <w:r w:rsidR="001C150A">
        <w:rPr>
          <w:sz w:val="24"/>
          <w:szCs w:val="24"/>
        </w:rPr>
        <w:t>dix huit décembre</w:t>
      </w:r>
      <w:r>
        <w:rPr>
          <w:sz w:val="24"/>
          <w:szCs w:val="24"/>
        </w:rPr>
        <w:t xml:space="preserve"> à </w:t>
      </w:r>
      <w:r w:rsidR="005E016D">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FE5DA2">
      <w:pPr>
        <w:jc w:val="both"/>
        <w:rPr>
          <w:sz w:val="6"/>
          <w:szCs w:val="6"/>
        </w:rPr>
      </w:pPr>
    </w:p>
    <w:p w:rsidR="001C2B19" w:rsidRPr="001C2B19" w:rsidRDefault="001C2B19" w:rsidP="001C2B19">
      <w:pPr>
        <w:pStyle w:val="Sansinterligne"/>
        <w:jc w:val="both"/>
        <w:rPr>
          <w:rFonts w:ascii="Times New Roman" w:hAnsi="Times New Roman" w:cs="Times New Roman"/>
        </w:rPr>
      </w:pPr>
      <w:r w:rsidRPr="001C2B19">
        <w:rPr>
          <w:rFonts w:ascii="Times New Roman" w:hAnsi="Times New Roman" w:cs="Times New Roman"/>
        </w:rPr>
        <w:t>Bernard ENAULT, Maire.</w:t>
      </w:r>
    </w:p>
    <w:p w:rsidR="001C2B19" w:rsidRPr="001C2B19" w:rsidRDefault="003C6266" w:rsidP="001C2B19">
      <w:pPr>
        <w:pStyle w:val="Sansinterligne"/>
        <w:jc w:val="both"/>
        <w:rPr>
          <w:rFonts w:ascii="Times New Roman" w:hAnsi="Times New Roman" w:cs="Times New Roman"/>
        </w:rPr>
      </w:pPr>
      <w:r>
        <w:rPr>
          <w:rFonts w:ascii="Times New Roman" w:hAnsi="Times New Roman" w:cs="Times New Roman"/>
          <w:bCs/>
        </w:rPr>
        <w:t xml:space="preserve">Gérard DÉREL, </w:t>
      </w:r>
      <w:r w:rsidR="001C2B19" w:rsidRPr="001C2B19">
        <w:rPr>
          <w:rFonts w:ascii="Times New Roman" w:hAnsi="Times New Roman" w:cs="Times New Roman"/>
          <w:bCs/>
        </w:rPr>
        <w:t>Eric BURNEL</w:t>
      </w:r>
      <w:r w:rsidR="001C2B19" w:rsidRPr="001C2B19">
        <w:rPr>
          <w:rFonts w:ascii="Times New Roman" w:hAnsi="Times New Roman" w:cs="Times New Roman"/>
        </w:rPr>
        <w:t>, C</w:t>
      </w:r>
      <w:r w:rsidR="00411871">
        <w:rPr>
          <w:rFonts w:ascii="Times New Roman" w:hAnsi="Times New Roman" w:cs="Times New Roman"/>
        </w:rPr>
        <w:t>atherine BIDEL,</w:t>
      </w:r>
      <w:r w:rsidR="001C2B19" w:rsidRPr="001C2B19">
        <w:rPr>
          <w:rFonts w:ascii="Times New Roman" w:hAnsi="Times New Roman" w:cs="Times New Roman"/>
        </w:rPr>
        <w:t xml:space="preserve"> </w:t>
      </w:r>
      <w:r w:rsidR="0004223A">
        <w:rPr>
          <w:rFonts w:ascii="Times New Roman" w:hAnsi="Times New Roman" w:cs="Times New Roman"/>
        </w:rPr>
        <w:t>Ghislaine DESPREZ</w:t>
      </w:r>
      <w:r>
        <w:rPr>
          <w:rFonts w:ascii="Times New Roman" w:hAnsi="Times New Roman" w:cs="Times New Roman"/>
        </w:rPr>
        <w:t>, Sylvie BLANCHER</w:t>
      </w:r>
      <w:r w:rsidR="0004223A">
        <w:rPr>
          <w:rFonts w:ascii="Times New Roman" w:hAnsi="Times New Roman" w:cs="Times New Roman"/>
        </w:rPr>
        <w:t xml:space="preserve"> </w:t>
      </w:r>
      <w:r w:rsidR="001C2B19" w:rsidRPr="001C2B19">
        <w:rPr>
          <w:rFonts w:ascii="Times New Roman" w:hAnsi="Times New Roman" w:cs="Times New Roman"/>
        </w:rPr>
        <w:t>Adjoints.</w:t>
      </w:r>
    </w:p>
    <w:p w:rsidR="001C2B19" w:rsidRDefault="00C10936" w:rsidP="001C2B19">
      <w:pPr>
        <w:pStyle w:val="Sansinterligne"/>
        <w:tabs>
          <w:tab w:val="left" w:pos="8080"/>
        </w:tabs>
        <w:jc w:val="both"/>
        <w:rPr>
          <w:rFonts w:ascii="Times New Roman" w:hAnsi="Times New Roman" w:cs="Times New Roman"/>
        </w:rPr>
      </w:pPr>
      <w:r>
        <w:rPr>
          <w:rFonts w:ascii="Times New Roman" w:hAnsi="Times New Roman" w:cs="Times New Roman"/>
        </w:rPr>
        <w:t xml:space="preserve">Didier EUDES, </w:t>
      </w:r>
      <w:r w:rsidR="001C2B19">
        <w:rPr>
          <w:rFonts w:ascii="Times New Roman" w:hAnsi="Times New Roman" w:cs="Times New Roman"/>
        </w:rPr>
        <w:t>Mireille COUÉ,</w:t>
      </w:r>
      <w:r w:rsidR="00627712">
        <w:rPr>
          <w:rFonts w:ascii="Times New Roman" w:hAnsi="Times New Roman" w:cs="Times New Roman"/>
        </w:rPr>
        <w:t xml:space="preserve"> Emmanuel LEROUX, </w:t>
      </w:r>
      <w:r w:rsidR="00E365DE">
        <w:rPr>
          <w:rFonts w:ascii="Times New Roman" w:hAnsi="Times New Roman" w:cs="Times New Roman"/>
        </w:rPr>
        <w:t>Marianne MASSELIN</w:t>
      </w:r>
      <w:r w:rsidR="001C2B19">
        <w:rPr>
          <w:rFonts w:ascii="Times New Roman" w:hAnsi="Times New Roman" w:cs="Times New Roman"/>
        </w:rPr>
        <w:t>,</w:t>
      </w:r>
      <w:r w:rsidR="001C2B19">
        <w:rPr>
          <w:rFonts w:ascii="Times New Roman" w:hAnsi="Times New Roman" w:cs="Times New Roman"/>
          <w:bCs/>
        </w:rPr>
        <w:t xml:space="preserve"> </w:t>
      </w:r>
      <w:r w:rsidR="003C6266">
        <w:rPr>
          <w:rFonts w:ascii="Times New Roman" w:hAnsi="Times New Roman" w:cs="Times New Roman"/>
          <w:bCs/>
        </w:rPr>
        <w:t xml:space="preserve">Sandrine LATIRE, </w:t>
      </w:r>
      <w:r w:rsidR="001C150A">
        <w:rPr>
          <w:rFonts w:ascii="Times New Roman" w:hAnsi="Times New Roman" w:cs="Times New Roman"/>
          <w:bCs/>
        </w:rPr>
        <w:t xml:space="preserve">Sandrine RIMASSON, </w:t>
      </w:r>
      <w:r w:rsidR="00411871">
        <w:rPr>
          <w:rFonts w:ascii="Times New Roman" w:hAnsi="Times New Roman" w:cs="Times New Roman"/>
          <w:bCs/>
        </w:rPr>
        <w:t xml:space="preserve">Philippe LEMONNIER </w:t>
      </w:r>
      <w:r w:rsidR="001C2B19">
        <w:rPr>
          <w:rFonts w:ascii="Times New Roman" w:hAnsi="Times New Roman" w:cs="Times New Roman"/>
        </w:rPr>
        <w:t>c</w:t>
      </w:r>
      <w:r w:rsidR="001C2B19" w:rsidRPr="00CA29A9">
        <w:rPr>
          <w:rFonts w:ascii="Times New Roman" w:hAnsi="Times New Roman" w:cs="Times New Roman"/>
        </w:rPr>
        <w:t>onseillers municipaux.</w:t>
      </w: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1C2B19" w:rsidRPr="00B817D3" w:rsidRDefault="001C2B19" w:rsidP="001C2B19">
      <w:pPr>
        <w:pStyle w:val="Sansinterligne"/>
        <w:jc w:val="both"/>
        <w:rPr>
          <w:rFonts w:ascii="Times New Roman" w:hAnsi="Times New Roman" w:cs="Times New Roman"/>
          <w:sz w:val="6"/>
          <w:szCs w:val="6"/>
        </w:rPr>
      </w:pPr>
    </w:p>
    <w:p w:rsidR="001C2B19" w:rsidRDefault="001C2B19" w:rsidP="001C2B19">
      <w:pPr>
        <w:pStyle w:val="Sansinterligne"/>
        <w:jc w:val="both"/>
        <w:rPr>
          <w:rFonts w:ascii="Times New Roman" w:hAnsi="Times New Roman" w:cs="Times New Roman"/>
          <w:b/>
          <w:bCs/>
        </w:rPr>
      </w:pPr>
      <w:r>
        <w:rPr>
          <w:rFonts w:ascii="Times New Roman" w:hAnsi="Times New Roman" w:cs="Times New Roman"/>
          <w:b/>
          <w:bCs/>
        </w:rPr>
        <w:t xml:space="preserve">Etaient Absents excusés avec pouvoir : </w:t>
      </w:r>
    </w:p>
    <w:p w:rsidR="00E365DE" w:rsidRDefault="00E365DE" w:rsidP="001C2B19">
      <w:pPr>
        <w:pStyle w:val="Sansinterligne"/>
        <w:jc w:val="both"/>
        <w:rPr>
          <w:rFonts w:ascii="Times New Roman" w:hAnsi="Times New Roman" w:cs="Times New Roman"/>
        </w:rPr>
      </w:pPr>
      <w:r>
        <w:rPr>
          <w:rFonts w:ascii="Times New Roman" w:hAnsi="Times New Roman" w:cs="Times New Roman"/>
        </w:rPr>
        <w:t>Monsieur Christian CHARDON donne pouvoir à M. Eric BURNEL</w:t>
      </w:r>
    </w:p>
    <w:p w:rsidR="003C6266" w:rsidRDefault="003C6266" w:rsidP="001C2B19">
      <w:pPr>
        <w:pStyle w:val="Sansinterligne"/>
        <w:jc w:val="both"/>
        <w:rPr>
          <w:rFonts w:ascii="Times New Roman" w:hAnsi="Times New Roman" w:cs="Times New Roman"/>
        </w:rPr>
      </w:pPr>
      <w:r>
        <w:rPr>
          <w:rFonts w:ascii="Times New Roman" w:hAnsi="Times New Roman" w:cs="Times New Roman"/>
        </w:rPr>
        <w:t>Monsieur Christophe BREL donne pouvoir à Mme Marianne MASSELIN</w:t>
      </w:r>
    </w:p>
    <w:p w:rsidR="00D436D7" w:rsidRDefault="001C150A" w:rsidP="001C2B19">
      <w:pPr>
        <w:pStyle w:val="Sansinterligne"/>
        <w:jc w:val="both"/>
        <w:rPr>
          <w:rFonts w:ascii="Times New Roman" w:hAnsi="Times New Roman" w:cs="Times New Roman"/>
        </w:rPr>
      </w:pPr>
      <w:r>
        <w:rPr>
          <w:rFonts w:ascii="Times New Roman" w:hAnsi="Times New Roman" w:cs="Times New Roman"/>
        </w:rPr>
        <w:t>Monsieur Anthony LY</w:t>
      </w:r>
      <w:r w:rsidR="00411871">
        <w:rPr>
          <w:rFonts w:ascii="Times New Roman" w:hAnsi="Times New Roman" w:cs="Times New Roman"/>
        </w:rPr>
        <w:t xml:space="preserve"> donne pouvoir à Mme </w:t>
      </w:r>
      <w:r>
        <w:rPr>
          <w:rFonts w:ascii="Times New Roman" w:hAnsi="Times New Roman" w:cs="Times New Roman"/>
        </w:rPr>
        <w:t>Ghislaine DESPREZ</w:t>
      </w:r>
    </w:p>
    <w:p w:rsidR="001C150A" w:rsidRDefault="001C150A" w:rsidP="001C2B19">
      <w:pPr>
        <w:pStyle w:val="Sansinterligne"/>
        <w:jc w:val="both"/>
        <w:rPr>
          <w:rFonts w:ascii="Times New Roman" w:hAnsi="Times New Roman" w:cs="Times New Roman"/>
        </w:rPr>
      </w:pPr>
      <w:r>
        <w:rPr>
          <w:rFonts w:ascii="Times New Roman" w:hAnsi="Times New Roman" w:cs="Times New Roman"/>
        </w:rPr>
        <w:t>Madame Sarah HEYVANG donne pouvoir à Mme Sandrine RIMASSON</w:t>
      </w:r>
    </w:p>
    <w:p w:rsidR="00411871" w:rsidRPr="00C522CA" w:rsidRDefault="00411871" w:rsidP="001C2B19">
      <w:pPr>
        <w:pStyle w:val="Sansinterligne"/>
        <w:jc w:val="both"/>
        <w:rPr>
          <w:rFonts w:ascii="Times New Roman" w:hAnsi="Times New Roman" w:cs="Times New Roman"/>
          <w:sz w:val="14"/>
        </w:rPr>
      </w:pPr>
    </w:p>
    <w:p w:rsidR="001C2B19" w:rsidRPr="00D436D7" w:rsidRDefault="001C2B19" w:rsidP="001C2B19">
      <w:pPr>
        <w:pStyle w:val="Sansinterligne"/>
        <w:jc w:val="both"/>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absents</w:t>
      </w:r>
      <w:r w:rsidRPr="00B90B07">
        <w:rPr>
          <w:rFonts w:ascii="Times New Roman" w:hAnsi="Times New Roman" w:cs="Times New Roman"/>
          <w:b/>
          <w:bCs/>
        </w:rPr>
        <w:t> :</w:t>
      </w:r>
      <w:r w:rsidR="00D436D7">
        <w:rPr>
          <w:rFonts w:ascii="Times New Roman" w:hAnsi="Times New Roman" w:cs="Times New Roman"/>
          <w:b/>
          <w:bCs/>
        </w:rPr>
        <w:t xml:space="preserve"> </w:t>
      </w:r>
      <w:r w:rsidR="00D436D7">
        <w:rPr>
          <w:rFonts w:ascii="Times New Roman" w:hAnsi="Times New Roman" w:cs="Times New Roman"/>
          <w:bCs/>
        </w:rPr>
        <w:t>Mme</w:t>
      </w:r>
      <w:r w:rsidR="00411871">
        <w:rPr>
          <w:rFonts w:ascii="Times New Roman" w:hAnsi="Times New Roman" w:cs="Times New Roman"/>
          <w:bCs/>
        </w:rPr>
        <w:t xml:space="preserve"> </w:t>
      </w:r>
      <w:r w:rsidR="003C6266">
        <w:rPr>
          <w:rFonts w:ascii="Times New Roman" w:hAnsi="Times New Roman" w:cs="Times New Roman"/>
          <w:bCs/>
        </w:rPr>
        <w:t>Céline LELONG</w:t>
      </w:r>
      <w:r w:rsidR="00411871">
        <w:rPr>
          <w:rFonts w:ascii="Times New Roman" w:hAnsi="Times New Roman" w:cs="Times New Roman"/>
          <w:bCs/>
        </w:rPr>
        <w:t xml:space="preserve">. </w:t>
      </w:r>
      <w:r w:rsidR="00D436D7">
        <w:rPr>
          <w:rFonts w:ascii="Times New Roman" w:hAnsi="Times New Roman" w:cs="Times New Roman"/>
        </w:rPr>
        <w:t xml:space="preserve"> M. Nicolas CLAISSE</w:t>
      </w:r>
    </w:p>
    <w:p w:rsidR="001C2B19" w:rsidRPr="00B817D3" w:rsidRDefault="001C2B19" w:rsidP="001C2B19">
      <w:pPr>
        <w:pStyle w:val="Sansinterligne"/>
        <w:jc w:val="both"/>
        <w:rPr>
          <w:rFonts w:ascii="Times New Roman" w:hAnsi="Times New Roman" w:cs="Times New Roman"/>
          <w:bCs/>
          <w:sz w:val="6"/>
          <w:szCs w:val="6"/>
        </w:rPr>
      </w:pPr>
    </w:p>
    <w:p w:rsidR="001C2B19" w:rsidRDefault="001C2B19" w:rsidP="001C2B19">
      <w:pPr>
        <w:pStyle w:val="Sansinterligne"/>
        <w:jc w:val="both"/>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r w:rsidR="00D436D7">
        <w:rPr>
          <w:rFonts w:ascii="Times New Roman" w:hAnsi="Times New Roman" w:cs="Times New Roman"/>
        </w:rPr>
        <w:t>M.</w:t>
      </w:r>
      <w:r>
        <w:rPr>
          <w:rFonts w:ascii="Times New Roman" w:hAnsi="Times New Roman" w:cs="Times New Roman"/>
        </w:rPr>
        <w:t xml:space="preserve"> Eric BURNEL </w:t>
      </w:r>
      <w:r w:rsidRPr="00CA29A9">
        <w:rPr>
          <w:rFonts w:ascii="Times New Roman" w:hAnsi="Times New Roman" w:cs="Times New Roman"/>
        </w:rPr>
        <w:t>est élu secrétaire de séance.</w:t>
      </w:r>
    </w:p>
    <w:p w:rsidR="001C2B19" w:rsidRPr="00B817D3" w:rsidRDefault="001C2B19" w:rsidP="001C2B19">
      <w:pPr>
        <w:ind w:left="1560"/>
        <w:jc w:val="both"/>
        <w:rPr>
          <w:sz w:val="6"/>
          <w:szCs w:val="6"/>
        </w:rPr>
      </w:pPr>
    </w:p>
    <w:p w:rsidR="001C2B19" w:rsidRPr="00B817D3" w:rsidRDefault="001C2B19" w:rsidP="001C2B19">
      <w:pPr>
        <w:ind w:left="1560"/>
        <w:jc w:val="both"/>
        <w:rPr>
          <w:sz w:val="6"/>
          <w:szCs w:val="6"/>
        </w:rPr>
      </w:pPr>
    </w:p>
    <w:p w:rsidR="00C10936" w:rsidRDefault="001C2B19" w:rsidP="00FE5DA2">
      <w:pPr>
        <w:jc w:val="both"/>
        <w:rPr>
          <w:sz w:val="22"/>
          <w:szCs w:val="22"/>
        </w:rPr>
      </w:pPr>
      <w:r>
        <w:rPr>
          <w:sz w:val="22"/>
          <w:szCs w:val="22"/>
        </w:rPr>
        <w:t xml:space="preserve">Monsieur Bernard ENAULT, Maire, ouvre la séance à 20 h. </w:t>
      </w:r>
    </w:p>
    <w:p w:rsidR="008F2697" w:rsidRPr="00131738" w:rsidRDefault="008F2697" w:rsidP="00FE5DA2">
      <w:pPr>
        <w:jc w:val="both"/>
        <w:rPr>
          <w:sz w:val="12"/>
          <w:szCs w:val="22"/>
        </w:rPr>
      </w:pPr>
    </w:p>
    <w:p w:rsidR="00C1261B" w:rsidRPr="00C1261B" w:rsidRDefault="008F2697" w:rsidP="00FE5DA2">
      <w:pPr>
        <w:jc w:val="both"/>
        <w:rPr>
          <w:sz w:val="22"/>
          <w:szCs w:val="22"/>
        </w:rPr>
      </w:pPr>
      <w:r>
        <w:rPr>
          <w:sz w:val="22"/>
          <w:szCs w:val="22"/>
        </w:rPr>
        <w:t>L</w:t>
      </w:r>
      <w:r w:rsidR="00F10BC9">
        <w:rPr>
          <w:sz w:val="22"/>
          <w:szCs w:val="22"/>
        </w:rPr>
        <w:t>e compte rendu</w:t>
      </w:r>
      <w:r w:rsidR="00131738">
        <w:rPr>
          <w:sz w:val="22"/>
          <w:szCs w:val="22"/>
        </w:rPr>
        <w:t xml:space="preserve"> du </w:t>
      </w:r>
      <w:r w:rsidR="001C150A">
        <w:rPr>
          <w:sz w:val="22"/>
          <w:szCs w:val="22"/>
        </w:rPr>
        <w:t>20 novembre</w:t>
      </w:r>
      <w:r w:rsidR="00C10936">
        <w:rPr>
          <w:sz w:val="22"/>
          <w:szCs w:val="22"/>
        </w:rPr>
        <w:t xml:space="preserve"> </w:t>
      </w:r>
      <w:r>
        <w:rPr>
          <w:sz w:val="22"/>
          <w:szCs w:val="22"/>
        </w:rPr>
        <w:t>2018</w:t>
      </w:r>
      <w:r w:rsidR="00F10BC9">
        <w:rPr>
          <w:sz w:val="22"/>
          <w:szCs w:val="22"/>
        </w:rPr>
        <w:t xml:space="preserve"> est adopté à l’unanimité.</w:t>
      </w:r>
    </w:p>
    <w:p w:rsidR="00870F67" w:rsidRDefault="00870F67" w:rsidP="00FE5DA2">
      <w:pPr>
        <w:jc w:val="both"/>
        <w:rPr>
          <w:sz w:val="12"/>
          <w:szCs w:val="22"/>
          <w:highlight w:val="yellow"/>
        </w:rPr>
      </w:pPr>
    </w:p>
    <w:p w:rsidR="00870F67" w:rsidRPr="00754368" w:rsidRDefault="00870F67" w:rsidP="00FE5DA2">
      <w:pPr>
        <w:jc w:val="both"/>
        <w:rPr>
          <w:sz w:val="12"/>
          <w:szCs w:val="22"/>
          <w:highlight w:val="yellow"/>
        </w:rPr>
      </w:pPr>
    </w:p>
    <w:p w:rsidR="00B829C3" w:rsidRPr="00131738" w:rsidRDefault="00627712" w:rsidP="00131738">
      <w:pPr>
        <w:pBdr>
          <w:top w:val="single" w:sz="4" w:space="1" w:color="auto"/>
          <w:left w:val="single" w:sz="4" w:space="4" w:color="auto"/>
          <w:bottom w:val="single" w:sz="4" w:space="1" w:color="auto"/>
          <w:right w:val="single" w:sz="4" w:space="4" w:color="auto"/>
        </w:pBdr>
        <w:jc w:val="both"/>
        <w:rPr>
          <w:b/>
          <w:sz w:val="24"/>
        </w:rPr>
      </w:pPr>
      <w:r>
        <w:rPr>
          <w:b/>
          <w:sz w:val="24"/>
        </w:rPr>
        <w:t>581</w:t>
      </w:r>
      <w:r w:rsidR="005F2E8C">
        <w:rPr>
          <w:b/>
          <w:sz w:val="24"/>
        </w:rPr>
        <w:t xml:space="preserve"> – </w:t>
      </w:r>
      <w:r w:rsidR="007C68B9">
        <w:rPr>
          <w:b/>
          <w:sz w:val="24"/>
        </w:rPr>
        <w:t>DÉCLASSEMENT D’UNE PARCELLE PUBLIQUE DANS LE DOMAINE PRIVÉ</w:t>
      </w:r>
    </w:p>
    <w:p w:rsidR="00131738" w:rsidRDefault="00131738" w:rsidP="00FE5DA2">
      <w:pPr>
        <w:jc w:val="both"/>
        <w:rPr>
          <w:sz w:val="12"/>
          <w:szCs w:val="22"/>
          <w:highlight w:val="yellow"/>
        </w:rPr>
      </w:pPr>
    </w:p>
    <w:p w:rsidR="007C68B9" w:rsidRPr="007C68B9" w:rsidRDefault="007C68B9" w:rsidP="007C68B9">
      <w:pPr>
        <w:jc w:val="both"/>
        <w:rPr>
          <w:sz w:val="24"/>
          <w:szCs w:val="28"/>
        </w:rPr>
      </w:pPr>
      <w:r w:rsidRPr="007C68B9">
        <w:rPr>
          <w:sz w:val="24"/>
          <w:szCs w:val="28"/>
        </w:rPr>
        <w:t xml:space="preserve">Monsieur le Maire expose qu’une demande d’un administré, Mr LAURANT, a été faite auprès de la municipalité afin d’acquérir une parcelle de terrain communal attenante à sa propriété, 4 rue Arsène </w:t>
      </w:r>
      <w:proofErr w:type="spellStart"/>
      <w:r w:rsidRPr="007C68B9">
        <w:rPr>
          <w:sz w:val="24"/>
          <w:szCs w:val="28"/>
        </w:rPr>
        <w:t>Leterrier</w:t>
      </w:r>
      <w:proofErr w:type="spellEnd"/>
      <w:r w:rsidRPr="007C68B9">
        <w:rPr>
          <w:sz w:val="24"/>
          <w:szCs w:val="28"/>
        </w:rPr>
        <w:t xml:space="preserve">. </w:t>
      </w:r>
    </w:p>
    <w:p w:rsidR="007C68B9" w:rsidRPr="007C68B9" w:rsidRDefault="007C68B9" w:rsidP="007C68B9">
      <w:pPr>
        <w:jc w:val="both"/>
        <w:rPr>
          <w:sz w:val="24"/>
          <w:szCs w:val="28"/>
        </w:rPr>
      </w:pPr>
      <w:r w:rsidRPr="007C68B9">
        <w:rPr>
          <w:sz w:val="24"/>
          <w:szCs w:val="28"/>
        </w:rPr>
        <w:t xml:space="preserve">La parcelle cadastrale AB 309 est d’une superficie de 1440 m2, la superficie de la parcelle </w:t>
      </w:r>
      <w:r>
        <w:rPr>
          <w:sz w:val="24"/>
          <w:szCs w:val="28"/>
        </w:rPr>
        <w:t>à déclasser serait d’environ 230 m²</w:t>
      </w:r>
      <w:r w:rsidRPr="007C68B9">
        <w:rPr>
          <w:sz w:val="24"/>
          <w:szCs w:val="28"/>
        </w:rPr>
        <w:t xml:space="preserve">. </w:t>
      </w:r>
    </w:p>
    <w:p w:rsidR="007C68B9" w:rsidRPr="007C68B9" w:rsidRDefault="007C68B9" w:rsidP="007C68B9">
      <w:pPr>
        <w:jc w:val="both"/>
        <w:rPr>
          <w:sz w:val="24"/>
          <w:szCs w:val="28"/>
        </w:rPr>
      </w:pPr>
      <w:r w:rsidRPr="007C68B9">
        <w:rPr>
          <w:sz w:val="24"/>
          <w:szCs w:val="28"/>
        </w:rPr>
        <w:t>L’acquéreur potentiel s’engage</w:t>
      </w:r>
      <w:r w:rsidR="006F33FC">
        <w:rPr>
          <w:sz w:val="24"/>
          <w:szCs w:val="28"/>
        </w:rPr>
        <w:t xml:space="preserve"> à octroyer une servitude</w:t>
      </w:r>
      <w:r w:rsidR="005E655C">
        <w:rPr>
          <w:sz w:val="24"/>
          <w:szCs w:val="28"/>
        </w:rPr>
        <w:t xml:space="preserve"> de passage et</w:t>
      </w:r>
      <w:r w:rsidRPr="007C68B9">
        <w:rPr>
          <w:sz w:val="24"/>
          <w:szCs w:val="28"/>
        </w:rPr>
        <w:t xml:space="preserve"> à prendre en charge tous les frais liés au déclassement de cette parcelle : géomètre, enquête publique, notaire.</w:t>
      </w:r>
    </w:p>
    <w:p w:rsidR="007C68B9" w:rsidRPr="007C68B9" w:rsidRDefault="007C68B9" w:rsidP="007C68B9">
      <w:pPr>
        <w:jc w:val="both"/>
        <w:rPr>
          <w:sz w:val="10"/>
          <w:szCs w:val="28"/>
        </w:rPr>
      </w:pPr>
    </w:p>
    <w:p w:rsidR="007C68B9" w:rsidRPr="007C68B9" w:rsidRDefault="007C68B9" w:rsidP="007C68B9">
      <w:pPr>
        <w:jc w:val="both"/>
        <w:rPr>
          <w:sz w:val="24"/>
          <w:szCs w:val="28"/>
        </w:rPr>
      </w:pPr>
      <w:r w:rsidRPr="007C68B9">
        <w:rPr>
          <w:sz w:val="24"/>
          <w:szCs w:val="28"/>
        </w:rPr>
        <w:t>Le Maire propose au conseil municipal :</w:t>
      </w:r>
    </w:p>
    <w:p w:rsidR="007C68B9" w:rsidRPr="007C68B9" w:rsidRDefault="007C68B9" w:rsidP="007C68B9">
      <w:pPr>
        <w:pStyle w:val="Paragraphedeliste"/>
        <w:numPr>
          <w:ilvl w:val="0"/>
          <w:numId w:val="33"/>
        </w:numPr>
        <w:jc w:val="both"/>
        <w:rPr>
          <w:sz w:val="24"/>
          <w:szCs w:val="28"/>
        </w:rPr>
      </w:pPr>
      <w:r w:rsidRPr="007C68B9">
        <w:rPr>
          <w:sz w:val="24"/>
          <w:szCs w:val="28"/>
        </w:rPr>
        <w:t>de déclasser du domaine public, une partie de la parcelle AB 309 (superficie globale de 1440m²) po</w:t>
      </w:r>
      <w:r>
        <w:rPr>
          <w:sz w:val="24"/>
          <w:szCs w:val="28"/>
        </w:rPr>
        <w:t>ur une superficie d’environ 230</w:t>
      </w:r>
      <w:r w:rsidR="005E655C">
        <w:rPr>
          <w:sz w:val="24"/>
          <w:szCs w:val="28"/>
        </w:rPr>
        <w:t xml:space="preserve"> m², avec servitude de passage</w:t>
      </w:r>
    </w:p>
    <w:p w:rsidR="007C68B9" w:rsidRPr="007C68B9" w:rsidRDefault="007C68B9" w:rsidP="007C68B9">
      <w:pPr>
        <w:pStyle w:val="Paragraphedeliste"/>
        <w:jc w:val="both"/>
        <w:rPr>
          <w:sz w:val="10"/>
          <w:szCs w:val="28"/>
        </w:rPr>
      </w:pPr>
    </w:p>
    <w:p w:rsidR="007C68B9" w:rsidRPr="007C68B9" w:rsidRDefault="007C68B9" w:rsidP="007C68B9">
      <w:pPr>
        <w:pStyle w:val="Paragraphedeliste"/>
        <w:numPr>
          <w:ilvl w:val="0"/>
          <w:numId w:val="33"/>
        </w:numPr>
        <w:jc w:val="both"/>
        <w:rPr>
          <w:sz w:val="24"/>
          <w:szCs w:val="28"/>
        </w:rPr>
      </w:pPr>
      <w:r w:rsidRPr="007C68B9">
        <w:rPr>
          <w:sz w:val="24"/>
          <w:szCs w:val="28"/>
        </w:rPr>
        <w:t>d’autoriser Monsieur le Maire ou son adjoint :</w:t>
      </w:r>
    </w:p>
    <w:p w:rsidR="007C68B9" w:rsidRPr="007C68B9" w:rsidRDefault="007C68B9" w:rsidP="007C68B9">
      <w:pPr>
        <w:jc w:val="both"/>
        <w:rPr>
          <w:sz w:val="12"/>
          <w:szCs w:val="28"/>
        </w:rPr>
      </w:pP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à consulter France Domaine pour évaluer le bien à céder</w:t>
      </w: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à procéder à une enquête publique</w:t>
      </w:r>
    </w:p>
    <w:p w:rsidR="007C68B9" w:rsidRPr="007C68B9" w:rsidRDefault="007C68B9" w:rsidP="007C68B9">
      <w:pPr>
        <w:pStyle w:val="Paragraphedeliste"/>
        <w:numPr>
          <w:ilvl w:val="0"/>
          <w:numId w:val="34"/>
        </w:numPr>
        <w:ind w:left="1134" w:firstLine="0"/>
        <w:jc w:val="both"/>
        <w:rPr>
          <w:sz w:val="24"/>
          <w:szCs w:val="28"/>
        </w:rPr>
      </w:pPr>
      <w:r w:rsidRPr="007C68B9">
        <w:rPr>
          <w:sz w:val="24"/>
          <w:szCs w:val="28"/>
        </w:rPr>
        <w:t xml:space="preserve">à désigner un commissaire enquêteur </w:t>
      </w:r>
    </w:p>
    <w:p w:rsidR="007C68B9" w:rsidRDefault="007C68B9" w:rsidP="007C68B9">
      <w:pPr>
        <w:pStyle w:val="Paragraphedeliste"/>
        <w:numPr>
          <w:ilvl w:val="0"/>
          <w:numId w:val="34"/>
        </w:numPr>
        <w:ind w:left="1134" w:firstLine="0"/>
        <w:jc w:val="both"/>
        <w:rPr>
          <w:sz w:val="24"/>
          <w:szCs w:val="28"/>
        </w:rPr>
      </w:pPr>
      <w:r w:rsidRPr="007C68B9">
        <w:rPr>
          <w:sz w:val="24"/>
          <w:szCs w:val="28"/>
        </w:rPr>
        <w:t>à signer toute pièce afférente à ce dossier</w:t>
      </w:r>
    </w:p>
    <w:p w:rsidR="00BF0141" w:rsidRPr="007C68B9" w:rsidRDefault="00B0517E" w:rsidP="007C68B9">
      <w:pPr>
        <w:pStyle w:val="Paragraphedeliste"/>
        <w:numPr>
          <w:ilvl w:val="0"/>
          <w:numId w:val="34"/>
        </w:numPr>
        <w:ind w:left="1134" w:firstLine="0"/>
        <w:jc w:val="both"/>
        <w:rPr>
          <w:sz w:val="24"/>
          <w:szCs w:val="28"/>
        </w:rPr>
      </w:pPr>
      <w:r>
        <w:rPr>
          <w:sz w:val="24"/>
          <w:szCs w:val="28"/>
        </w:rPr>
        <w:t xml:space="preserve">de </w:t>
      </w:r>
      <w:r w:rsidR="00BF0141">
        <w:rPr>
          <w:sz w:val="24"/>
          <w:szCs w:val="28"/>
        </w:rPr>
        <w:t>prend</w:t>
      </w:r>
      <w:r>
        <w:rPr>
          <w:sz w:val="24"/>
          <w:szCs w:val="28"/>
        </w:rPr>
        <w:t>re</w:t>
      </w:r>
      <w:r w:rsidR="00BF0141">
        <w:rPr>
          <w:sz w:val="24"/>
          <w:szCs w:val="28"/>
        </w:rPr>
        <w:t xml:space="preserve"> acte que les frais seront à la charge du nouveau propriétaire</w:t>
      </w:r>
    </w:p>
    <w:p w:rsidR="007C68B9" w:rsidRPr="007C68B9" w:rsidRDefault="007C68B9" w:rsidP="007C68B9">
      <w:pPr>
        <w:ind w:left="1134"/>
        <w:jc w:val="both"/>
        <w:rPr>
          <w:sz w:val="10"/>
          <w:szCs w:val="28"/>
        </w:rPr>
      </w:pPr>
    </w:p>
    <w:p w:rsidR="007C68B9" w:rsidRDefault="007C68B9" w:rsidP="007C68B9">
      <w:pPr>
        <w:jc w:val="both"/>
        <w:rPr>
          <w:sz w:val="24"/>
          <w:szCs w:val="28"/>
        </w:rPr>
      </w:pPr>
      <w:r w:rsidRPr="007C68B9">
        <w:rPr>
          <w:sz w:val="24"/>
          <w:szCs w:val="28"/>
        </w:rPr>
        <w:t xml:space="preserve">Après en avoir délibéré, le Conseil municipal </w:t>
      </w:r>
      <w:r>
        <w:rPr>
          <w:sz w:val="24"/>
          <w:szCs w:val="28"/>
        </w:rPr>
        <w:t>à l’unanimité</w:t>
      </w:r>
      <w:r w:rsidRPr="007C68B9">
        <w:rPr>
          <w:sz w:val="24"/>
          <w:szCs w:val="28"/>
        </w:rPr>
        <w:t xml:space="preserve"> </w:t>
      </w:r>
      <w:r w:rsidR="00B0517E">
        <w:rPr>
          <w:b/>
          <w:sz w:val="24"/>
          <w:szCs w:val="28"/>
        </w:rPr>
        <w:t>DÉ</w:t>
      </w:r>
      <w:r w:rsidRPr="007C68B9">
        <w:rPr>
          <w:b/>
          <w:sz w:val="24"/>
          <w:szCs w:val="28"/>
        </w:rPr>
        <w:t>CIDE</w:t>
      </w:r>
      <w:r w:rsidRPr="007C68B9">
        <w:rPr>
          <w:sz w:val="24"/>
          <w:szCs w:val="28"/>
        </w:rPr>
        <w:t> : </w:t>
      </w:r>
    </w:p>
    <w:p w:rsidR="007C68B9" w:rsidRPr="007C68B9" w:rsidRDefault="007C68B9" w:rsidP="007C68B9">
      <w:pPr>
        <w:jc w:val="both"/>
        <w:rPr>
          <w:sz w:val="10"/>
          <w:szCs w:val="28"/>
        </w:rPr>
      </w:pPr>
    </w:p>
    <w:p w:rsidR="007C68B9" w:rsidRPr="007C68B9" w:rsidRDefault="00B0517E" w:rsidP="007C68B9">
      <w:pPr>
        <w:pStyle w:val="Paragraphedeliste"/>
        <w:numPr>
          <w:ilvl w:val="0"/>
          <w:numId w:val="36"/>
        </w:numPr>
        <w:ind w:left="1276" w:hanging="142"/>
        <w:jc w:val="both"/>
        <w:rPr>
          <w:sz w:val="24"/>
          <w:szCs w:val="28"/>
        </w:rPr>
      </w:pPr>
      <w:r>
        <w:rPr>
          <w:sz w:val="24"/>
          <w:szCs w:val="28"/>
        </w:rPr>
        <w:t>de</w:t>
      </w:r>
      <w:r w:rsidR="007C68B9" w:rsidRPr="007C68B9">
        <w:rPr>
          <w:sz w:val="24"/>
          <w:szCs w:val="28"/>
        </w:rPr>
        <w:t xml:space="preserve"> consulter France Domaine pour évaluer le bien à céder</w:t>
      </w:r>
    </w:p>
    <w:p w:rsidR="007C68B9" w:rsidRPr="007C68B9" w:rsidRDefault="00B0517E" w:rsidP="007C68B9">
      <w:pPr>
        <w:pStyle w:val="Paragraphedeliste"/>
        <w:numPr>
          <w:ilvl w:val="0"/>
          <w:numId w:val="36"/>
        </w:numPr>
        <w:ind w:left="1134" w:firstLine="0"/>
        <w:jc w:val="both"/>
        <w:rPr>
          <w:sz w:val="24"/>
          <w:szCs w:val="28"/>
        </w:rPr>
      </w:pPr>
      <w:r>
        <w:rPr>
          <w:sz w:val="24"/>
          <w:szCs w:val="28"/>
        </w:rPr>
        <w:t>de</w:t>
      </w:r>
      <w:r w:rsidR="007C68B9" w:rsidRPr="007C68B9">
        <w:rPr>
          <w:sz w:val="24"/>
          <w:szCs w:val="28"/>
        </w:rPr>
        <w:t xml:space="preserve"> procéder à une enquête publique</w:t>
      </w:r>
    </w:p>
    <w:p w:rsidR="007C68B9" w:rsidRPr="007C68B9" w:rsidRDefault="00B0517E" w:rsidP="007C68B9">
      <w:pPr>
        <w:pStyle w:val="Paragraphedeliste"/>
        <w:numPr>
          <w:ilvl w:val="0"/>
          <w:numId w:val="36"/>
        </w:numPr>
        <w:ind w:left="1134" w:firstLine="0"/>
        <w:jc w:val="both"/>
        <w:rPr>
          <w:sz w:val="24"/>
          <w:szCs w:val="28"/>
        </w:rPr>
      </w:pPr>
      <w:r>
        <w:rPr>
          <w:sz w:val="24"/>
          <w:szCs w:val="28"/>
        </w:rPr>
        <w:t>de</w:t>
      </w:r>
      <w:r w:rsidR="007C68B9" w:rsidRPr="007C68B9">
        <w:rPr>
          <w:sz w:val="24"/>
          <w:szCs w:val="28"/>
        </w:rPr>
        <w:t xml:space="preserve"> désigner un commissaire enquêteur </w:t>
      </w:r>
    </w:p>
    <w:p w:rsidR="007C68B9" w:rsidRDefault="000A0E26" w:rsidP="007C68B9">
      <w:pPr>
        <w:pStyle w:val="Paragraphedeliste"/>
        <w:numPr>
          <w:ilvl w:val="0"/>
          <w:numId w:val="36"/>
        </w:numPr>
        <w:ind w:left="1134" w:firstLine="0"/>
        <w:jc w:val="both"/>
        <w:rPr>
          <w:sz w:val="24"/>
          <w:szCs w:val="28"/>
        </w:rPr>
      </w:pPr>
      <w:r>
        <w:rPr>
          <w:sz w:val="24"/>
          <w:szCs w:val="28"/>
        </w:rPr>
        <w:t>d’autoriser Monsieur le Maire ou son adjoint à</w:t>
      </w:r>
      <w:r w:rsidR="00B0517E">
        <w:rPr>
          <w:sz w:val="24"/>
          <w:szCs w:val="28"/>
        </w:rPr>
        <w:t xml:space="preserve"> </w:t>
      </w:r>
      <w:r w:rsidR="007C68B9" w:rsidRPr="007C68B9">
        <w:rPr>
          <w:sz w:val="24"/>
          <w:szCs w:val="28"/>
        </w:rPr>
        <w:t xml:space="preserve"> signer toute pièce afférente à ce dossier</w:t>
      </w:r>
    </w:p>
    <w:p w:rsidR="00BF0141" w:rsidRPr="007C68B9" w:rsidRDefault="00B0517E" w:rsidP="007C68B9">
      <w:pPr>
        <w:pStyle w:val="Paragraphedeliste"/>
        <w:numPr>
          <w:ilvl w:val="0"/>
          <w:numId w:val="36"/>
        </w:numPr>
        <w:ind w:left="1134" w:firstLine="0"/>
        <w:jc w:val="both"/>
        <w:rPr>
          <w:sz w:val="24"/>
          <w:szCs w:val="28"/>
        </w:rPr>
      </w:pPr>
      <w:r>
        <w:rPr>
          <w:sz w:val="24"/>
          <w:szCs w:val="28"/>
        </w:rPr>
        <w:t xml:space="preserve">de </w:t>
      </w:r>
      <w:r w:rsidR="00BF0141">
        <w:rPr>
          <w:sz w:val="24"/>
          <w:szCs w:val="28"/>
        </w:rPr>
        <w:t>prend</w:t>
      </w:r>
      <w:r>
        <w:rPr>
          <w:sz w:val="24"/>
          <w:szCs w:val="28"/>
        </w:rPr>
        <w:t>re</w:t>
      </w:r>
      <w:r w:rsidR="00BF0141">
        <w:rPr>
          <w:sz w:val="24"/>
          <w:szCs w:val="28"/>
        </w:rPr>
        <w:t xml:space="preserve"> acte que les frais seront à la charge du nouveau propriétaire</w:t>
      </w:r>
      <w:r w:rsidR="005E655C">
        <w:rPr>
          <w:sz w:val="24"/>
          <w:szCs w:val="28"/>
        </w:rPr>
        <w:t xml:space="preserve"> et qu’il s’engage à octroyer une servitude de passage.</w:t>
      </w:r>
    </w:p>
    <w:p w:rsidR="00DF6D43" w:rsidRPr="007C68B9" w:rsidRDefault="00DF6D43" w:rsidP="00131738">
      <w:pPr>
        <w:jc w:val="both"/>
        <w:rPr>
          <w:sz w:val="10"/>
        </w:rPr>
      </w:pPr>
    </w:p>
    <w:p w:rsidR="00131738" w:rsidRPr="00131738" w:rsidRDefault="00131738" w:rsidP="00131738">
      <w:pPr>
        <w:pBdr>
          <w:top w:val="single" w:sz="4" w:space="1" w:color="auto"/>
          <w:left w:val="single" w:sz="4" w:space="4" w:color="auto"/>
          <w:bottom w:val="single" w:sz="4" w:space="1" w:color="auto"/>
          <w:right w:val="single" w:sz="4" w:space="4" w:color="auto"/>
        </w:pBdr>
        <w:jc w:val="both"/>
        <w:rPr>
          <w:b/>
          <w:sz w:val="24"/>
        </w:rPr>
      </w:pPr>
      <w:r>
        <w:rPr>
          <w:b/>
          <w:sz w:val="24"/>
        </w:rPr>
        <w:t>5</w:t>
      </w:r>
      <w:r w:rsidR="007C68B9">
        <w:rPr>
          <w:b/>
          <w:sz w:val="24"/>
        </w:rPr>
        <w:t>82</w:t>
      </w:r>
      <w:r>
        <w:rPr>
          <w:b/>
          <w:sz w:val="24"/>
        </w:rPr>
        <w:t xml:space="preserve"> – </w:t>
      </w:r>
      <w:r w:rsidR="007C68B9">
        <w:rPr>
          <w:b/>
          <w:sz w:val="24"/>
        </w:rPr>
        <w:t>RAPPORTER DM 2114/2007 –</w:t>
      </w:r>
      <w:r w:rsidR="00F372DC">
        <w:rPr>
          <w:b/>
          <w:sz w:val="24"/>
        </w:rPr>
        <w:t xml:space="preserve"> RÉG</w:t>
      </w:r>
      <w:r w:rsidR="007C68B9">
        <w:rPr>
          <w:b/>
          <w:sz w:val="24"/>
        </w:rPr>
        <w:t>IE SALLE MULTI-ACTIVITÉS (SMA) PAUL CASH</w:t>
      </w:r>
    </w:p>
    <w:p w:rsidR="00131738" w:rsidRPr="00DF6D43" w:rsidRDefault="00131738" w:rsidP="00131738">
      <w:pPr>
        <w:jc w:val="both"/>
        <w:rPr>
          <w:sz w:val="16"/>
          <w:szCs w:val="28"/>
        </w:rPr>
      </w:pPr>
    </w:p>
    <w:p w:rsidR="00F372DC" w:rsidRPr="00F372DC" w:rsidRDefault="00F372DC" w:rsidP="00F372DC">
      <w:pPr>
        <w:tabs>
          <w:tab w:val="left" w:pos="2694"/>
        </w:tabs>
        <w:jc w:val="both"/>
        <w:rPr>
          <w:sz w:val="24"/>
        </w:rPr>
      </w:pPr>
      <w:r w:rsidRPr="00F372DC">
        <w:rPr>
          <w:sz w:val="24"/>
        </w:rPr>
        <w:t>Suite à la vérification des régies par Madame la trésorière et aux remarques sur  le procès verbal, Monsieur le Maire propose de rapporter la délibération 2114 de 2007 et de  remettre à jour la création de cette régie selon le modèle en vigueur ci-dessous.</w:t>
      </w:r>
    </w:p>
    <w:p w:rsidR="00F372DC" w:rsidRPr="00F372DC" w:rsidRDefault="00F372DC" w:rsidP="00F372DC">
      <w:pPr>
        <w:jc w:val="both"/>
        <w:rPr>
          <w:sz w:val="18"/>
        </w:rPr>
      </w:pPr>
      <w:r w:rsidRPr="00F372DC">
        <w:rPr>
          <w:sz w:val="24"/>
        </w:rPr>
        <w:t>Le Maire de Fontaine Etoupefour,</w:t>
      </w:r>
    </w:p>
    <w:p w:rsidR="00F372DC" w:rsidRPr="00F372DC" w:rsidRDefault="00F372DC" w:rsidP="00F372DC">
      <w:pPr>
        <w:jc w:val="both"/>
        <w:rPr>
          <w:sz w:val="18"/>
        </w:rPr>
      </w:pPr>
      <w:r w:rsidRPr="00F372DC">
        <w:rPr>
          <w:b/>
          <w:sz w:val="24"/>
        </w:rPr>
        <w:t>Vu</w:t>
      </w:r>
      <w:r w:rsidRPr="00F372DC">
        <w:rPr>
          <w:sz w:val="24"/>
        </w:rPr>
        <w:t xml:space="preserve"> </w:t>
      </w:r>
      <w:r w:rsidRPr="00F372DC">
        <w:rPr>
          <w:snapToGrid w:val="0"/>
          <w:sz w:val="24"/>
        </w:rPr>
        <w:t>décret n° 2012-1246 du 7 novembre 2012 relatif à la gestion budgétaire et comptable publique</w:t>
      </w:r>
      <w:r w:rsidRPr="00F372DC">
        <w:rPr>
          <w:sz w:val="24"/>
        </w:rPr>
        <w:t>, et notamment l'article 22 ;</w:t>
      </w:r>
    </w:p>
    <w:p w:rsidR="00F372DC" w:rsidRPr="00F372DC" w:rsidRDefault="00F372DC" w:rsidP="00F372DC">
      <w:pPr>
        <w:jc w:val="both"/>
        <w:rPr>
          <w:sz w:val="22"/>
        </w:rPr>
      </w:pPr>
      <w:r w:rsidRPr="00F372DC">
        <w:rPr>
          <w:b/>
          <w:snapToGrid w:val="0"/>
          <w:sz w:val="24"/>
        </w:rPr>
        <w:t>Vu</w:t>
      </w:r>
      <w:r w:rsidRPr="00F372DC">
        <w:rPr>
          <w:snapToGrid w:val="0"/>
          <w:sz w:val="24"/>
        </w:rPr>
        <w:t xml:space="preserve"> le décret n° 2008-227 du 5 mars 2008 abrogeant et remplaçant le décret n° 66-850 du 15 novembre</w:t>
      </w:r>
      <w:r w:rsidRPr="00F372DC">
        <w:rPr>
          <w:sz w:val="18"/>
        </w:rPr>
        <w:t xml:space="preserve"> </w:t>
      </w:r>
      <w:r w:rsidRPr="00F372DC">
        <w:rPr>
          <w:snapToGrid w:val="0"/>
          <w:sz w:val="24"/>
        </w:rPr>
        <w:t>1966 relatif à la responsabilité personnelle et pécuniaire des régisseurs</w:t>
      </w:r>
      <w:r w:rsidRPr="00F372DC">
        <w:rPr>
          <w:sz w:val="24"/>
        </w:rPr>
        <w:t>;</w:t>
      </w:r>
    </w:p>
    <w:p w:rsidR="00F372DC" w:rsidRPr="00F372DC" w:rsidRDefault="00F372DC" w:rsidP="00F372DC">
      <w:pPr>
        <w:jc w:val="both"/>
        <w:rPr>
          <w:sz w:val="18"/>
        </w:rPr>
      </w:pPr>
      <w:r w:rsidRPr="00F372DC">
        <w:rPr>
          <w:b/>
          <w:sz w:val="24"/>
        </w:rPr>
        <w:lastRenderedPageBreak/>
        <w:t>Vu</w:t>
      </w:r>
      <w:r w:rsidRPr="00F372DC">
        <w:rPr>
          <w:sz w:val="24"/>
        </w:rPr>
        <w:t xml:space="preserve"> les articles R.1617-1 à R.1617-18 du Code Général des Collectivités Territoriales relatif à la création des régies de recettes, des régies d’avances et des régies de recettes et d’avances des collectivités territoriales et de leurs établissements publics locaux ;</w:t>
      </w:r>
    </w:p>
    <w:p w:rsidR="00F372DC" w:rsidRPr="00F372DC" w:rsidRDefault="00F372DC" w:rsidP="00F372DC">
      <w:pPr>
        <w:jc w:val="both"/>
        <w:rPr>
          <w:sz w:val="22"/>
        </w:rPr>
      </w:pPr>
      <w:r w:rsidRPr="00F372DC">
        <w:rPr>
          <w:b/>
          <w:sz w:val="24"/>
        </w:rPr>
        <w:t>Vu</w:t>
      </w:r>
      <w:r w:rsidRPr="00F372DC">
        <w:rPr>
          <w:sz w:val="24"/>
        </w:rPr>
        <w:t xml:space="preserve"> l’arrêté du 3 septembre 2001 relatif aux taux de l’indemnité de responsabilité susceptible d’être allouée aux régisseurs d’avances et aux régisseurs de recettes relevant des organismes publics et montant du cautionnement imposé à ces agents ;</w:t>
      </w:r>
    </w:p>
    <w:p w:rsidR="00F372DC" w:rsidRPr="00F372DC" w:rsidRDefault="00F372DC" w:rsidP="00F372DC">
      <w:pPr>
        <w:jc w:val="both"/>
        <w:rPr>
          <w:sz w:val="24"/>
        </w:rPr>
      </w:pPr>
      <w:r w:rsidRPr="00F372DC">
        <w:rPr>
          <w:b/>
          <w:sz w:val="24"/>
        </w:rPr>
        <w:t>Vu</w:t>
      </w:r>
      <w:r w:rsidRPr="00F372DC">
        <w:rPr>
          <w:sz w:val="24"/>
        </w:rPr>
        <w:t xml:space="preserve"> la délibération du conseil municipal en date du 28 mars 2014 autorisant le maire à créer des régies communales en application de l’article L 2122-22 al. 7 du code général des collectivités territoriales; </w:t>
      </w:r>
    </w:p>
    <w:p w:rsidR="00F372DC" w:rsidRPr="00F372DC" w:rsidRDefault="00F372DC" w:rsidP="00F372DC">
      <w:pPr>
        <w:jc w:val="both"/>
        <w:rPr>
          <w:b/>
          <w:sz w:val="18"/>
        </w:rPr>
      </w:pPr>
      <w:r w:rsidRPr="00F372DC">
        <w:rPr>
          <w:b/>
          <w:sz w:val="24"/>
        </w:rPr>
        <w:t xml:space="preserve">Vu </w:t>
      </w:r>
      <w:r w:rsidRPr="00F372DC">
        <w:rPr>
          <w:sz w:val="24"/>
        </w:rPr>
        <w:t>la candidature de Madame Christine GUILBERT ;</w:t>
      </w:r>
    </w:p>
    <w:p w:rsidR="00F372DC" w:rsidRPr="00F372DC" w:rsidRDefault="00F372DC" w:rsidP="00F372DC">
      <w:pPr>
        <w:jc w:val="both"/>
        <w:rPr>
          <w:b/>
          <w:sz w:val="22"/>
        </w:rPr>
      </w:pPr>
      <w:r w:rsidRPr="00F372DC">
        <w:rPr>
          <w:sz w:val="24"/>
        </w:rPr>
        <w:t>Vu l’avis conforme du comptable public assignataire en date du</w:t>
      </w:r>
      <w:r w:rsidRPr="00F372DC">
        <w:rPr>
          <w:b/>
          <w:sz w:val="24"/>
        </w:rPr>
        <w:t xml:space="preserve"> </w:t>
      </w:r>
      <w:r w:rsidRPr="00BF0141">
        <w:rPr>
          <w:sz w:val="24"/>
        </w:rPr>
        <w:t>1</w:t>
      </w:r>
      <w:r w:rsidRPr="00F372DC">
        <w:rPr>
          <w:sz w:val="24"/>
        </w:rPr>
        <w:t>2 décembre 2018 ;</w:t>
      </w:r>
      <w:r w:rsidRPr="00F372DC">
        <w:rPr>
          <w:b/>
          <w:sz w:val="24"/>
        </w:rPr>
        <w:t xml:space="preserve">                        </w:t>
      </w:r>
    </w:p>
    <w:p w:rsidR="00F372DC" w:rsidRPr="00F372DC" w:rsidRDefault="00F372DC" w:rsidP="00F372DC">
      <w:pPr>
        <w:spacing w:before="240" w:after="240"/>
        <w:jc w:val="both"/>
        <w:rPr>
          <w:b/>
          <w:sz w:val="24"/>
        </w:rPr>
      </w:pPr>
      <w:r w:rsidRPr="00F372DC">
        <w:rPr>
          <w:b/>
          <w:sz w:val="24"/>
        </w:rPr>
        <w:t xml:space="preserve">DECIDE </w:t>
      </w:r>
    </w:p>
    <w:p w:rsidR="00F372DC" w:rsidRPr="00F372DC" w:rsidRDefault="00F372DC" w:rsidP="00F372DC">
      <w:pPr>
        <w:jc w:val="both"/>
        <w:rPr>
          <w:sz w:val="24"/>
        </w:rPr>
      </w:pPr>
      <w:r w:rsidRPr="00F372DC">
        <w:rPr>
          <w:b/>
          <w:sz w:val="24"/>
        </w:rPr>
        <w:t>ARTICLE 1</w:t>
      </w:r>
      <w:r w:rsidRPr="00F372DC">
        <w:rPr>
          <w:sz w:val="24"/>
        </w:rPr>
        <w:t xml:space="preserve"> - Il est institué une régie de recettes  pour l’encaissement des locations  de la« Salle Multi-Activités Paul Cash» et des frais de ménage.</w:t>
      </w:r>
    </w:p>
    <w:p w:rsidR="00F372DC" w:rsidRPr="00F372DC" w:rsidRDefault="00F372DC" w:rsidP="00F372DC">
      <w:pPr>
        <w:jc w:val="both"/>
        <w:rPr>
          <w:sz w:val="24"/>
        </w:rPr>
      </w:pPr>
      <w:r w:rsidRPr="00F372DC">
        <w:rPr>
          <w:b/>
          <w:sz w:val="24"/>
        </w:rPr>
        <w:t>ARTICLE 2</w:t>
      </w:r>
      <w:r w:rsidRPr="00F372DC">
        <w:rPr>
          <w:sz w:val="24"/>
        </w:rPr>
        <w:t xml:space="preserve"> - Cette régie est installée à la mairie de Fontaine Etoupefour (14790) allée stade Jules Quesnel.</w:t>
      </w:r>
    </w:p>
    <w:p w:rsidR="00F372DC" w:rsidRPr="00F372DC" w:rsidRDefault="00F372DC" w:rsidP="00F372DC">
      <w:pPr>
        <w:jc w:val="both"/>
        <w:rPr>
          <w:sz w:val="24"/>
        </w:rPr>
      </w:pPr>
      <w:r w:rsidRPr="00F372DC">
        <w:rPr>
          <w:b/>
          <w:sz w:val="24"/>
        </w:rPr>
        <w:t>ARTICLE 3</w:t>
      </w:r>
      <w:r w:rsidRPr="00F372DC">
        <w:rPr>
          <w:sz w:val="24"/>
        </w:rPr>
        <w:t xml:space="preserve"> - La régie encaisse les produits suivants :</w:t>
      </w:r>
    </w:p>
    <w:p w:rsidR="00F372DC" w:rsidRPr="00F372DC" w:rsidRDefault="00F372DC" w:rsidP="00F372DC">
      <w:pPr>
        <w:ind w:left="1134"/>
        <w:jc w:val="both"/>
        <w:rPr>
          <w:sz w:val="24"/>
        </w:rPr>
      </w:pPr>
      <w:r w:rsidRPr="00F372DC">
        <w:rPr>
          <w:sz w:val="24"/>
        </w:rPr>
        <w:t>1° location de la salle multi-activités Paul Cash et des frais de ménage</w:t>
      </w:r>
    </w:p>
    <w:p w:rsidR="00F372DC" w:rsidRPr="00F372DC" w:rsidRDefault="00F372DC" w:rsidP="00F372DC">
      <w:pPr>
        <w:jc w:val="both"/>
        <w:rPr>
          <w:sz w:val="24"/>
        </w:rPr>
      </w:pPr>
      <w:r w:rsidRPr="00F372DC">
        <w:rPr>
          <w:b/>
          <w:sz w:val="24"/>
        </w:rPr>
        <w:t>ARTICLE 4</w:t>
      </w:r>
      <w:r w:rsidRPr="00F372DC">
        <w:rPr>
          <w:sz w:val="24"/>
        </w:rPr>
        <w:t xml:space="preserve"> - Les recettes désignées à l’article 3 sont encaissées selon les modes de recouvrement suivants:</w:t>
      </w:r>
    </w:p>
    <w:p w:rsidR="00F372DC" w:rsidRPr="00F372DC" w:rsidRDefault="00F372DC" w:rsidP="00F372DC">
      <w:pPr>
        <w:ind w:left="1134"/>
        <w:jc w:val="both"/>
        <w:rPr>
          <w:sz w:val="24"/>
        </w:rPr>
      </w:pPr>
      <w:r w:rsidRPr="00F372DC">
        <w:rPr>
          <w:sz w:val="24"/>
        </w:rPr>
        <w:t>1° : chèques</w:t>
      </w:r>
      <w:r w:rsidRPr="00F372DC">
        <w:rPr>
          <w:sz w:val="24"/>
        </w:rPr>
        <w:tab/>
      </w:r>
      <w:r w:rsidRPr="00F372DC">
        <w:rPr>
          <w:sz w:val="24"/>
        </w:rPr>
        <w:tab/>
      </w:r>
    </w:p>
    <w:p w:rsidR="00F372DC" w:rsidRPr="00F372DC" w:rsidRDefault="00F372DC" w:rsidP="00F372DC">
      <w:pPr>
        <w:jc w:val="both"/>
        <w:rPr>
          <w:sz w:val="24"/>
        </w:rPr>
      </w:pPr>
      <w:r w:rsidRPr="00F372DC">
        <w:rPr>
          <w:sz w:val="24"/>
        </w:rPr>
        <w:t>- elles sont perçues contre remise à l'usager d’une quittance issue d’un registre à souches délivré par la trésorerie.</w:t>
      </w:r>
    </w:p>
    <w:p w:rsidR="00F372DC" w:rsidRPr="00F372DC" w:rsidRDefault="00F372DC" w:rsidP="00F372DC">
      <w:pPr>
        <w:jc w:val="both"/>
        <w:rPr>
          <w:sz w:val="24"/>
        </w:rPr>
      </w:pPr>
      <w:r w:rsidRPr="00F372DC">
        <w:rPr>
          <w:b/>
          <w:sz w:val="24"/>
        </w:rPr>
        <w:t>ARTICLE 5</w:t>
      </w:r>
      <w:r w:rsidRPr="00F372DC">
        <w:rPr>
          <w:sz w:val="24"/>
        </w:rPr>
        <w:t> : Le régisseur ne dispose pas de fonds de caisse.</w:t>
      </w:r>
    </w:p>
    <w:p w:rsidR="00F372DC" w:rsidRPr="00F372DC" w:rsidRDefault="00F372DC" w:rsidP="00F372DC">
      <w:pPr>
        <w:jc w:val="both"/>
        <w:rPr>
          <w:sz w:val="24"/>
        </w:rPr>
      </w:pPr>
      <w:r w:rsidRPr="00F372DC">
        <w:rPr>
          <w:b/>
          <w:sz w:val="24"/>
        </w:rPr>
        <w:t>ARTICLE 6</w:t>
      </w:r>
      <w:r w:rsidRPr="00F372DC">
        <w:rPr>
          <w:sz w:val="24"/>
        </w:rPr>
        <w:t xml:space="preserve">  - La date limite d’encaissement par le régisseur des recettes désignées à l’article 3 est fixée au moins tous les mois.</w:t>
      </w:r>
    </w:p>
    <w:p w:rsidR="00F372DC" w:rsidRPr="00F372DC" w:rsidRDefault="00F372DC" w:rsidP="00F372DC">
      <w:pPr>
        <w:tabs>
          <w:tab w:val="left" w:pos="2552"/>
        </w:tabs>
        <w:jc w:val="both"/>
        <w:rPr>
          <w:sz w:val="24"/>
        </w:rPr>
      </w:pPr>
      <w:r w:rsidRPr="00F372DC">
        <w:rPr>
          <w:b/>
          <w:sz w:val="24"/>
        </w:rPr>
        <w:t>ARTICLE 7</w:t>
      </w:r>
      <w:r w:rsidRPr="00F372DC">
        <w:rPr>
          <w:sz w:val="24"/>
        </w:rPr>
        <w:t xml:space="preserve"> – Le montant maximum de l’encaisse autorisé est de 2.000 €.</w:t>
      </w:r>
    </w:p>
    <w:p w:rsidR="00F372DC" w:rsidRPr="00F372DC" w:rsidRDefault="00F372DC" w:rsidP="00F372DC">
      <w:pPr>
        <w:jc w:val="both"/>
        <w:rPr>
          <w:sz w:val="24"/>
        </w:rPr>
      </w:pPr>
      <w:r w:rsidRPr="00F372DC">
        <w:rPr>
          <w:b/>
          <w:sz w:val="24"/>
        </w:rPr>
        <w:t>ARTICLE 8</w:t>
      </w:r>
      <w:r w:rsidRPr="00F372DC">
        <w:rPr>
          <w:sz w:val="24"/>
        </w:rPr>
        <w:t xml:space="preserve"> - L’intervention d’un (ou des) mandataire a lieu dans les conditions fixées par son acte de nomination. </w:t>
      </w:r>
    </w:p>
    <w:p w:rsidR="00F372DC" w:rsidRPr="00F372DC" w:rsidRDefault="00F372DC" w:rsidP="00F372DC">
      <w:pPr>
        <w:jc w:val="both"/>
        <w:rPr>
          <w:sz w:val="24"/>
        </w:rPr>
      </w:pPr>
      <w:r w:rsidRPr="00F372DC">
        <w:rPr>
          <w:b/>
          <w:sz w:val="24"/>
        </w:rPr>
        <w:t>ARTICLE 9</w:t>
      </w:r>
      <w:r w:rsidRPr="00F372DC">
        <w:rPr>
          <w:sz w:val="24"/>
        </w:rPr>
        <w:t xml:space="preserve"> - Le régisseur verse auprès du comptable public la totalité des justificatifs des opérations de recettes au moins tous les mois.</w:t>
      </w:r>
    </w:p>
    <w:p w:rsidR="00F372DC" w:rsidRPr="00F372DC" w:rsidRDefault="00F372DC" w:rsidP="00F372DC">
      <w:pPr>
        <w:tabs>
          <w:tab w:val="left" w:pos="2552"/>
        </w:tabs>
        <w:jc w:val="both"/>
        <w:rPr>
          <w:sz w:val="24"/>
        </w:rPr>
      </w:pPr>
      <w:r w:rsidRPr="00F372DC">
        <w:rPr>
          <w:b/>
          <w:sz w:val="24"/>
        </w:rPr>
        <w:t>ARTICLE 10</w:t>
      </w:r>
      <w:r w:rsidRPr="00F372DC">
        <w:rPr>
          <w:sz w:val="24"/>
        </w:rPr>
        <w:t xml:space="preserve"> - Les mandataires suppléants ne percevront pas d’indemnité de responsabilité selon la réglementation en vigueur.</w:t>
      </w:r>
    </w:p>
    <w:p w:rsidR="00F372DC" w:rsidRPr="00F372DC" w:rsidRDefault="00F372DC" w:rsidP="00F372DC">
      <w:pPr>
        <w:tabs>
          <w:tab w:val="left" w:pos="2552"/>
        </w:tabs>
        <w:jc w:val="both"/>
        <w:rPr>
          <w:sz w:val="24"/>
        </w:rPr>
      </w:pPr>
      <w:r w:rsidRPr="00F372DC">
        <w:rPr>
          <w:b/>
          <w:sz w:val="24"/>
        </w:rPr>
        <w:t>ARTICLE 11</w:t>
      </w:r>
      <w:r w:rsidRPr="00F372DC">
        <w:rPr>
          <w:sz w:val="24"/>
        </w:rPr>
        <w:t xml:space="preserve"> - Le Maire et le comptable public assignataire du Centre des finances Caen Banlieue Ouest sont chargés, chacun en ce qui le concerne de l’exécution de la présente décision.</w:t>
      </w:r>
    </w:p>
    <w:p w:rsidR="00DE5156" w:rsidRDefault="00F372DC" w:rsidP="00F372DC">
      <w:pPr>
        <w:jc w:val="both"/>
        <w:rPr>
          <w:sz w:val="24"/>
        </w:rPr>
      </w:pPr>
      <w:r w:rsidRPr="00F372DC">
        <w:rPr>
          <w:b/>
          <w:sz w:val="24"/>
        </w:rPr>
        <w:t>ARTICLE 12 :</w:t>
      </w:r>
      <w:r w:rsidRPr="00F372DC">
        <w:rPr>
          <w:sz w:val="24"/>
        </w:rPr>
        <w:t xml:space="preserve"> La délibération DM 2114/2007 est rapportée</w:t>
      </w:r>
      <w:r w:rsidR="00A526C0">
        <w:rPr>
          <w:sz w:val="24"/>
        </w:rPr>
        <w:t>.</w:t>
      </w:r>
    </w:p>
    <w:p w:rsidR="00A526C0" w:rsidRPr="00A526C0" w:rsidRDefault="00A526C0" w:rsidP="00F372DC">
      <w:pPr>
        <w:jc w:val="both"/>
        <w:rPr>
          <w:sz w:val="10"/>
        </w:rPr>
      </w:pPr>
    </w:p>
    <w:p w:rsidR="00A526C0" w:rsidRDefault="00A526C0" w:rsidP="00F372DC">
      <w:pPr>
        <w:jc w:val="both"/>
        <w:rPr>
          <w:sz w:val="24"/>
        </w:rPr>
      </w:pPr>
      <w:r>
        <w:rPr>
          <w:sz w:val="24"/>
        </w:rPr>
        <w:t xml:space="preserve">Après en avoir délibéré, le conseil municipal à l’unanimité </w:t>
      </w:r>
      <w:r w:rsidRPr="00A526C0">
        <w:rPr>
          <w:b/>
          <w:sz w:val="24"/>
        </w:rPr>
        <w:t>ADOPTE</w:t>
      </w:r>
      <w:r>
        <w:rPr>
          <w:sz w:val="24"/>
        </w:rPr>
        <w:t xml:space="preserve"> la mise à jour de la régie salle multi-activités (SMA) Paul Cash telle que définie ci-dessus.</w:t>
      </w:r>
    </w:p>
    <w:p w:rsidR="00A526C0" w:rsidRPr="00F372DC" w:rsidRDefault="00A526C0" w:rsidP="00F372DC">
      <w:pPr>
        <w:jc w:val="both"/>
        <w:rPr>
          <w:sz w:val="22"/>
        </w:rPr>
      </w:pPr>
    </w:p>
    <w:p w:rsidR="008B54E2" w:rsidRPr="00A526C0" w:rsidRDefault="008B54E2" w:rsidP="00131738">
      <w:pPr>
        <w:jc w:val="both"/>
        <w:rPr>
          <w:sz w:val="12"/>
        </w:rPr>
      </w:pPr>
    </w:p>
    <w:p w:rsidR="00131738" w:rsidRDefault="00F372DC" w:rsidP="00131738">
      <w:pPr>
        <w:pBdr>
          <w:top w:val="single" w:sz="4" w:space="1" w:color="auto"/>
          <w:left w:val="single" w:sz="4" w:space="4" w:color="auto"/>
          <w:bottom w:val="single" w:sz="4" w:space="1" w:color="auto"/>
          <w:right w:val="single" w:sz="4" w:space="4" w:color="auto"/>
        </w:pBdr>
        <w:jc w:val="both"/>
        <w:rPr>
          <w:sz w:val="24"/>
        </w:rPr>
      </w:pPr>
      <w:r>
        <w:rPr>
          <w:b/>
          <w:sz w:val="24"/>
        </w:rPr>
        <w:t>583</w:t>
      </w:r>
      <w:r w:rsidR="00A617AB">
        <w:rPr>
          <w:b/>
          <w:sz w:val="24"/>
        </w:rPr>
        <w:t xml:space="preserve"> </w:t>
      </w:r>
      <w:r w:rsidR="008B54E2">
        <w:rPr>
          <w:b/>
          <w:sz w:val="24"/>
        </w:rPr>
        <w:t>–</w:t>
      </w:r>
      <w:r w:rsidR="00A617AB">
        <w:rPr>
          <w:b/>
          <w:sz w:val="24"/>
        </w:rPr>
        <w:t xml:space="preserve"> </w:t>
      </w:r>
      <w:r>
        <w:rPr>
          <w:b/>
          <w:sz w:val="24"/>
        </w:rPr>
        <w:t xml:space="preserve">REPRISE DE L’ÉCLAIRAGE PUBLIC LOTISSEMENT </w:t>
      </w:r>
      <w:r w:rsidR="00A526C0">
        <w:rPr>
          <w:b/>
          <w:sz w:val="24"/>
        </w:rPr>
        <w:t>« LES VERGÉES » 1</w:t>
      </w:r>
      <w:r w:rsidR="00A526C0" w:rsidRPr="00A526C0">
        <w:rPr>
          <w:b/>
          <w:sz w:val="24"/>
          <w:vertAlign w:val="superscript"/>
        </w:rPr>
        <w:t>ère</w:t>
      </w:r>
      <w:r w:rsidR="00A526C0">
        <w:rPr>
          <w:b/>
          <w:sz w:val="24"/>
        </w:rPr>
        <w:t xml:space="preserve"> TRANCHE</w:t>
      </w:r>
    </w:p>
    <w:p w:rsidR="00131738" w:rsidRPr="00A526C0" w:rsidRDefault="00131738" w:rsidP="00131738">
      <w:pPr>
        <w:jc w:val="both"/>
        <w:rPr>
          <w:sz w:val="12"/>
        </w:rPr>
      </w:pPr>
    </w:p>
    <w:p w:rsidR="00A526C0" w:rsidRPr="00A526C0" w:rsidRDefault="00A526C0" w:rsidP="00A526C0">
      <w:pPr>
        <w:tabs>
          <w:tab w:val="left" w:pos="2694"/>
        </w:tabs>
        <w:rPr>
          <w:sz w:val="24"/>
        </w:rPr>
      </w:pPr>
      <w:r w:rsidRPr="00A526C0">
        <w:rPr>
          <w:sz w:val="24"/>
        </w:rPr>
        <w:t>Monsieur le Maire propose la reprise de l’éclairage public de la première tranche du lotissement « Les Vergées ».</w:t>
      </w:r>
    </w:p>
    <w:p w:rsidR="00A526C0" w:rsidRPr="00A526C0" w:rsidRDefault="00A526C0" w:rsidP="00A526C0">
      <w:pPr>
        <w:tabs>
          <w:tab w:val="left" w:pos="2694"/>
        </w:tabs>
        <w:rPr>
          <w:sz w:val="10"/>
        </w:rPr>
      </w:pPr>
    </w:p>
    <w:p w:rsidR="00C23CC9" w:rsidRDefault="00A526C0" w:rsidP="00A526C0">
      <w:pPr>
        <w:tabs>
          <w:tab w:val="left" w:pos="2694"/>
        </w:tabs>
        <w:rPr>
          <w:sz w:val="24"/>
        </w:rPr>
      </w:pPr>
      <w:r w:rsidRPr="00A526C0">
        <w:rPr>
          <w:sz w:val="24"/>
        </w:rPr>
        <w:t>Après en avoir délibéré</w:t>
      </w:r>
      <w:r>
        <w:rPr>
          <w:sz w:val="24"/>
        </w:rPr>
        <w:t xml:space="preserve">, le conseil municipal </w:t>
      </w:r>
      <w:r w:rsidR="00C23CC9" w:rsidRPr="00C23CC9">
        <w:rPr>
          <w:b/>
          <w:sz w:val="24"/>
        </w:rPr>
        <w:t>DÉCIDE</w:t>
      </w:r>
      <w:r w:rsidR="00C23CC9">
        <w:rPr>
          <w:sz w:val="24"/>
        </w:rPr>
        <w:t xml:space="preserve"> </w:t>
      </w:r>
      <w:r>
        <w:rPr>
          <w:sz w:val="24"/>
        </w:rPr>
        <w:t>par</w:t>
      </w:r>
      <w:r w:rsidR="00C23CC9">
        <w:rPr>
          <w:sz w:val="24"/>
        </w:rPr>
        <w:t> :</w:t>
      </w:r>
    </w:p>
    <w:p w:rsidR="00C23CC9" w:rsidRDefault="00C23CC9" w:rsidP="00C23CC9">
      <w:pPr>
        <w:tabs>
          <w:tab w:val="left" w:pos="2694"/>
        </w:tabs>
        <w:jc w:val="center"/>
        <w:rPr>
          <w:sz w:val="24"/>
        </w:rPr>
      </w:pPr>
      <w:r>
        <w:rPr>
          <w:sz w:val="24"/>
        </w:rPr>
        <w:t>1 abstenti</w:t>
      </w:r>
      <w:r w:rsidR="006F33FC">
        <w:rPr>
          <w:sz w:val="24"/>
        </w:rPr>
        <w:t>on (Personne concernée par la réalisation de l’éclairage)</w:t>
      </w:r>
      <w:r>
        <w:rPr>
          <w:sz w:val="24"/>
        </w:rPr>
        <w:t xml:space="preserve">          16 POUR</w:t>
      </w:r>
    </w:p>
    <w:p w:rsidR="00A526C0" w:rsidRDefault="00A526C0" w:rsidP="00A526C0">
      <w:pPr>
        <w:tabs>
          <w:tab w:val="left" w:pos="2694"/>
        </w:tabs>
        <w:rPr>
          <w:sz w:val="24"/>
        </w:rPr>
      </w:pPr>
      <w:r>
        <w:rPr>
          <w:sz w:val="24"/>
        </w:rPr>
        <w:t xml:space="preserve"> </w:t>
      </w:r>
      <w:proofErr w:type="gramStart"/>
      <w:r>
        <w:rPr>
          <w:sz w:val="24"/>
        </w:rPr>
        <w:t>la</w:t>
      </w:r>
      <w:proofErr w:type="gramEnd"/>
      <w:r>
        <w:rPr>
          <w:sz w:val="24"/>
        </w:rPr>
        <w:t xml:space="preserve"> reprise de l’éclairage public de la première tranche du lotissement « Les Vergées ».</w:t>
      </w:r>
    </w:p>
    <w:p w:rsidR="00A526C0" w:rsidRPr="00C23CC9" w:rsidRDefault="00A526C0" w:rsidP="00A526C0">
      <w:pPr>
        <w:tabs>
          <w:tab w:val="left" w:pos="2694"/>
        </w:tabs>
        <w:rPr>
          <w:sz w:val="12"/>
        </w:rPr>
      </w:pPr>
    </w:p>
    <w:p w:rsidR="00DF6D43" w:rsidRPr="00A526C0" w:rsidRDefault="00DF6D43" w:rsidP="00131738">
      <w:pPr>
        <w:jc w:val="both"/>
        <w:rPr>
          <w:b/>
          <w:sz w:val="12"/>
        </w:rPr>
      </w:pPr>
    </w:p>
    <w:p w:rsidR="00131738" w:rsidRDefault="00A526C0" w:rsidP="00A526C0">
      <w:pPr>
        <w:pBdr>
          <w:top w:val="single" w:sz="4" w:space="1" w:color="auto"/>
          <w:left w:val="single" w:sz="4" w:space="4" w:color="auto"/>
          <w:bottom w:val="single" w:sz="4" w:space="1" w:color="auto"/>
          <w:right w:val="single" w:sz="4" w:space="4" w:color="auto"/>
        </w:pBdr>
        <w:jc w:val="both"/>
        <w:rPr>
          <w:sz w:val="24"/>
        </w:rPr>
      </w:pPr>
      <w:r>
        <w:rPr>
          <w:b/>
          <w:sz w:val="24"/>
        </w:rPr>
        <w:t>584</w:t>
      </w:r>
      <w:r w:rsidR="00131738">
        <w:rPr>
          <w:b/>
          <w:sz w:val="24"/>
        </w:rPr>
        <w:t xml:space="preserve"> – </w:t>
      </w:r>
      <w:r>
        <w:rPr>
          <w:b/>
          <w:sz w:val="24"/>
        </w:rPr>
        <w:t>MODIFICATION BUDGET PRIMITIF INVESTISSEMENT DÉPENSES : CHAPITRE 23</w:t>
      </w:r>
    </w:p>
    <w:p w:rsidR="00A526C0" w:rsidRPr="00A526C0" w:rsidRDefault="00A526C0" w:rsidP="001A4201">
      <w:pPr>
        <w:jc w:val="both"/>
        <w:rPr>
          <w:sz w:val="12"/>
        </w:rPr>
      </w:pPr>
    </w:p>
    <w:p w:rsidR="00A526C0" w:rsidRPr="00A526C0" w:rsidRDefault="00A526C0" w:rsidP="00A526C0">
      <w:pPr>
        <w:jc w:val="both"/>
        <w:rPr>
          <w:sz w:val="24"/>
          <w:szCs w:val="28"/>
        </w:rPr>
      </w:pPr>
      <w:r w:rsidRPr="00A526C0">
        <w:rPr>
          <w:sz w:val="24"/>
          <w:szCs w:val="28"/>
        </w:rPr>
        <w:t>Monsieur le Maire donne la parole à Monsieur DÉREL, adjoint au maire chargé des finances qui explique qu’il est nécessaire de modifier le budget primitif investissement suite à une insuffisance de crédits budgétaires au chapitre 23 à hauteur de 7 000€</w:t>
      </w:r>
    </w:p>
    <w:p w:rsidR="00A526C0" w:rsidRDefault="00A526C0" w:rsidP="00A526C0">
      <w:pPr>
        <w:jc w:val="both"/>
        <w:rPr>
          <w:sz w:val="24"/>
          <w:szCs w:val="28"/>
        </w:rPr>
      </w:pPr>
      <w:r w:rsidRPr="00A526C0">
        <w:rPr>
          <w:sz w:val="24"/>
          <w:szCs w:val="28"/>
        </w:rPr>
        <w:t>Monsieur le Maire propose de modifier le budget investissement comme suit :</w:t>
      </w:r>
    </w:p>
    <w:p w:rsidR="00A526C0" w:rsidRDefault="00A526C0" w:rsidP="00A526C0">
      <w:pPr>
        <w:jc w:val="both"/>
        <w:rPr>
          <w:sz w:val="24"/>
          <w:szCs w:val="28"/>
        </w:rPr>
      </w:pPr>
    </w:p>
    <w:p w:rsidR="00C23CC9" w:rsidRDefault="00C23CC9" w:rsidP="00A526C0">
      <w:pPr>
        <w:jc w:val="both"/>
        <w:rPr>
          <w:sz w:val="24"/>
          <w:szCs w:val="28"/>
        </w:rPr>
      </w:pPr>
    </w:p>
    <w:p w:rsidR="00C23CC9" w:rsidRDefault="00C23CC9" w:rsidP="00A526C0">
      <w:pPr>
        <w:jc w:val="both"/>
        <w:rPr>
          <w:sz w:val="24"/>
          <w:szCs w:val="28"/>
        </w:rPr>
      </w:pPr>
    </w:p>
    <w:p w:rsidR="00C23CC9" w:rsidRDefault="00C23CC9" w:rsidP="00A526C0">
      <w:pPr>
        <w:jc w:val="both"/>
        <w:rPr>
          <w:sz w:val="24"/>
          <w:szCs w:val="28"/>
        </w:rPr>
      </w:pPr>
    </w:p>
    <w:p w:rsidR="00C23CC9" w:rsidRPr="00A526C0" w:rsidRDefault="00C23CC9" w:rsidP="00A526C0">
      <w:pPr>
        <w:jc w:val="both"/>
        <w:rPr>
          <w:sz w:val="24"/>
          <w:szCs w:val="28"/>
        </w:rPr>
      </w:pPr>
    </w:p>
    <w:p w:rsidR="00A526C0" w:rsidRPr="00A526C0" w:rsidRDefault="00A526C0" w:rsidP="00A526C0">
      <w:pPr>
        <w:jc w:val="both"/>
        <w:rPr>
          <w:sz w:val="12"/>
          <w:szCs w:val="28"/>
        </w:rPr>
      </w:pPr>
    </w:p>
    <w:p w:rsidR="00A526C0" w:rsidRPr="00A526C0" w:rsidRDefault="00A526C0" w:rsidP="00A526C0">
      <w:pPr>
        <w:jc w:val="both"/>
        <w:rPr>
          <w:b/>
          <w:sz w:val="24"/>
          <w:szCs w:val="28"/>
          <w:u w:val="single"/>
        </w:rPr>
      </w:pPr>
      <w:r w:rsidRPr="00A526C0">
        <w:rPr>
          <w:b/>
          <w:sz w:val="24"/>
          <w:szCs w:val="28"/>
          <w:u w:val="single"/>
        </w:rPr>
        <w:t>INVESTISSEMENT</w:t>
      </w:r>
    </w:p>
    <w:p w:rsidR="00A526C0" w:rsidRPr="00C23CC9" w:rsidRDefault="00A526C0" w:rsidP="00A526C0">
      <w:pPr>
        <w:jc w:val="both"/>
        <w:rPr>
          <w:b/>
          <w:sz w:val="12"/>
          <w:szCs w:val="28"/>
          <w:u w:val="single"/>
        </w:rPr>
      </w:pPr>
    </w:p>
    <w:p w:rsidR="00A526C0" w:rsidRPr="00A526C0" w:rsidRDefault="00A526C0" w:rsidP="00A526C0">
      <w:pPr>
        <w:jc w:val="both"/>
        <w:rPr>
          <w:b/>
          <w:sz w:val="24"/>
          <w:szCs w:val="28"/>
          <w:u w:val="single"/>
        </w:rPr>
      </w:pPr>
      <w:r w:rsidRPr="00A526C0">
        <w:rPr>
          <w:b/>
          <w:sz w:val="24"/>
          <w:szCs w:val="28"/>
          <w:u w:val="single"/>
        </w:rPr>
        <w:t>Dépense :</w:t>
      </w:r>
    </w:p>
    <w:p w:rsidR="00A526C0" w:rsidRPr="00A526C0" w:rsidRDefault="00A526C0" w:rsidP="00A526C0">
      <w:pPr>
        <w:jc w:val="both"/>
        <w:rPr>
          <w:b/>
          <w:sz w:val="12"/>
          <w:szCs w:val="28"/>
          <w:u w:val="single"/>
        </w:rPr>
      </w:pPr>
    </w:p>
    <w:p w:rsidR="00A526C0" w:rsidRPr="00A526C0" w:rsidRDefault="00A526C0" w:rsidP="00A526C0">
      <w:pPr>
        <w:jc w:val="both"/>
        <w:rPr>
          <w:sz w:val="24"/>
          <w:szCs w:val="28"/>
        </w:rPr>
      </w:pPr>
      <w:r w:rsidRPr="00A526C0">
        <w:rPr>
          <w:sz w:val="24"/>
          <w:szCs w:val="28"/>
        </w:rPr>
        <w:t>Compte 2041582</w:t>
      </w:r>
      <w:r w:rsidR="00C23CC9">
        <w:rPr>
          <w:sz w:val="24"/>
          <w:szCs w:val="28"/>
        </w:rPr>
        <w:t xml:space="preserve"> (bâtiments et Installations)</w:t>
      </w:r>
      <w:r w:rsidRPr="00A526C0">
        <w:rPr>
          <w:sz w:val="24"/>
          <w:szCs w:val="28"/>
        </w:rPr>
        <w:t xml:space="preserve"> : - 7000€</w:t>
      </w:r>
    </w:p>
    <w:p w:rsidR="00A526C0" w:rsidRDefault="00BF0141" w:rsidP="00A526C0">
      <w:pPr>
        <w:jc w:val="both"/>
        <w:rPr>
          <w:sz w:val="24"/>
          <w:szCs w:val="24"/>
        </w:rPr>
      </w:pPr>
      <w:r>
        <w:rPr>
          <w:sz w:val="24"/>
          <w:szCs w:val="24"/>
        </w:rPr>
        <w:t>Compte</w:t>
      </w:r>
      <w:r w:rsidR="00A526C0" w:rsidRPr="00A526C0">
        <w:rPr>
          <w:sz w:val="24"/>
          <w:szCs w:val="24"/>
        </w:rPr>
        <w:t xml:space="preserve"> 2315</w:t>
      </w:r>
      <w:r w:rsidR="00C23CC9">
        <w:rPr>
          <w:sz w:val="24"/>
          <w:szCs w:val="24"/>
        </w:rPr>
        <w:t xml:space="preserve"> (</w:t>
      </w:r>
      <w:proofErr w:type="spellStart"/>
      <w:r w:rsidR="00C23CC9">
        <w:rPr>
          <w:sz w:val="24"/>
          <w:szCs w:val="24"/>
        </w:rPr>
        <w:t>Immo</w:t>
      </w:r>
      <w:proofErr w:type="spellEnd"/>
      <w:r w:rsidR="00C23CC9">
        <w:rPr>
          <w:sz w:val="24"/>
          <w:szCs w:val="24"/>
        </w:rPr>
        <w:t xml:space="preserve">. Corpo. En cours – </w:t>
      </w:r>
      <w:proofErr w:type="spellStart"/>
      <w:r w:rsidR="00C23CC9">
        <w:rPr>
          <w:sz w:val="24"/>
          <w:szCs w:val="24"/>
        </w:rPr>
        <w:t>Instal</w:t>
      </w:r>
      <w:proofErr w:type="spellEnd"/>
      <w:r w:rsidR="00C23CC9">
        <w:rPr>
          <w:sz w:val="24"/>
          <w:szCs w:val="24"/>
        </w:rPr>
        <w:t>. Matériel/outil.)</w:t>
      </w:r>
      <w:r w:rsidR="00A526C0" w:rsidRPr="00A526C0">
        <w:rPr>
          <w:sz w:val="24"/>
          <w:szCs w:val="24"/>
        </w:rPr>
        <w:t xml:space="preserve"> : + 7.000€</w:t>
      </w:r>
    </w:p>
    <w:p w:rsidR="00C23CC9" w:rsidRPr="00C23CC9" w:rsidRDefault="00C23CC9" w:rsidP="00A526C0">
      <w:pPr>
        <w:jc w:val="both"/>
        <w:rPr>
          <w:sz w:val="12"/>
          <w:szCs w:val="24"/>
        </w:rPr>
      </w:pPr>
    </w:p>
    <w:p w:rsidR="00C23CC9" w:rsidRDefault="00C23CC9" w:rsidP="00A526C0">
      <w:pPr>
        <w:jc w:val="both"/>
        <w:rPr>
          <w:sz w:val="24"/>
          <w:szCs w:val="24"/>
        </w:rPr>
      </w:pPr>
      <w:r>
        <w:rPr>
          <w:sz w:val="24"/>
          <w:szCs w:val="24"/>
        </w:rPr>
        <w:t xml:space="preserve">Après en avoir délibéré, le conseil municipal à l’unanimité </w:t>
      </w:r>
      <w:r w:rsidRPr="00C23CC9">
        <w:rPr>
          <w:b/>
          <w:sz w:val="24"/>
          <w:szCs w:val="24"/>
        </w:rPr>
        <w:t>DÉCIDE</w:t>
      </w:r>
      <w:r>
        <w:rPr>
          <w:sz w:val="24"/>
          <w:szCs w:val="24"/>
        </w:rPr>
        <w:t> :</w:t>
      </w:r>
    </w:p>
    <w:p w:rsidR="00C23CC9" w:rsidRPr="00C23CC9" w:rsidRDefault="00C23CC9" w:rsidP="00A526C0">
      <w:pPr>
        <w:jc w:val="both"/>
        <w:rPr>
          <w:sz w:val="12"/>
          <w:szCs w:val="24"/>
        </w:rPr>
      </w:pPr>
    </w:p>
    <w:p w:rsidR="00C23CC9" w:rsidRPr="00C23CC9" w:rsidRDefault="00C23CC9" w:rsidP="00C23CC9">
      <w:pPr>
        <w:pStyle w:val="Paragraphedeliste"/>
        <w:numPr>
          <w:ilvl w:val="0"/>
          <w:numId w:val="37"/>
        </w:numPr>
        <w:jc w:val="both"/>
        <w:rPr>
          <w:sz w:val="24"/>
          <w:szCs w:val="24"/>
        </w:rPr>
      </w:pPr>
      <w:r>
        <w:rPr>
          <w:sz w:val="24"/>
          <w:szCs w:val="24"/>
        </w:rPr>
        <w:t>de modifier le budget primitif investissement</w:t>
      </w:r>
      <w:r w:rsidRPr="00C23CC9">
        <w:rPr>
          <w:sz w:val="24"/>
          <w:szCs w:val="24"/>
        </w:rPr>
        <w:t xml:space="preserve"> </w:t>
      </w:r>
      <w:r>
        <w:rPr>
          <w:sz w:val="24"/>
          <w:szCs w:val="24"/>
        </w:rPr>
        <w:t>dépenses tel qu’il est proposé ci-dessus.</w:t>
      </w:r>
    </w:p>
    <w:p w:rsidR="00DE5156" w:rsidRPr="00C23CC9" w:rsidRDefault="00DE5156" w:rsidP="00C23CC9">
      <w:pPr>
        <w:pStyle w:val="Paragraphedeliste"/>
        <w:ind w:firstLine="131"/>
        <w:jc w:val="both"/>
        <w:rPr>
          <w:sz w:val="10"/>
        </w:rPr>
      </w:pPr>
    </w:p>
    <w:p w:rsidR="007E51D9" w:rsidRPr="00C23CC9" w:rsidRDefault="007E51D9" w:rsidP="00131738">
      <w:pPr>
        <w:jc w:val="both"/>
        <w:rPr>
          <w:sz w:val="12"/>
        </w:rPr>
      </w:pPr>
    </w:p>
    <w:p w:rsidR="00131738" w:rsidRPr="00131738" w:rsidRDefault="00C23CC9" w:rsidP="00131738">
      <w:pPr>
        <w:pBdr>
          <w:top w:val="single" w:sz="4" w:space="1" w:color="auto"/>
          <w:left w:val="single" w:sz="4" w:space="4" w:color="auto"/>
          <w:bottom w:val="single" w:sz="4" w:space="1" w:color="auto"/>
          <w:right w:val="single" w:sz="4" w:space="4" w:color="auto"/>
        </w:pBdr>
        <w:jc w:val="both"/>
        <w:rPr>
          <w:b/>
          <w:sz w:val="24"/>
        </w:rPr>
      </w:pPr>
      <w:r>
        <w:rPr>
          <w:b/>
          <w:sz w:val="24"/>
        </w:rPr>
        <w:t>585</w:t>
      </w:r>
      <w:r w:rsidR="00131738">
        <w:rPr>
          <w:b/>
          <w:sz w:val="24"/>
        </w:rPr>
        <w:t xml:space="preserve"> –</w:t>
      </w:r>
      <w:r w:rsidR="007E51D9">
        <w:rPr>
          <w:b/>
          <w:sz w:val="24"/>
        </w:rPr>
        <w:t xml:space="preserve"> </w:t>
      </w:r>
      <w:r>
        <w:rPr>
          <w:b/>
          <w:sz w:val="24"/>
        </w:rPr>
        <w:t>CONTRAT CDD</w:t>
      </w:r>
    </w:p>
    <w:p w:rsidR="00131738" w:rsidRPr="006F13D0" w:rsidRDefault="00131738" w:rsidP="00131738">
      <w:pPr>
        <w:jc w:val="both"/>
        <w:rPr>
          <w:sz w:val="14"/>
        </w:rPr>
      </w:pPr>
    </w:p>
    <w:p w:rsidR="00C23CC9" w:rsidRDefault="00C23CC9" w:rsidP="00C23CC9">
      <w:pPr>
        <w:jc w:val="both"/>
        <w:rPr>
          <w:sz w:val="24"/>
        </w:rPr>
      </w:pPr>
      <w:r w:rsidRPr="00C23CC9">
        <w:rPr>
          <w:sz w:val="24"/>
        </w:rPr>
        <w:t>Monsieur le Maire donne la parole à Monsieur BURNEL, adjoint au maire chargé du personnel qui explique qu’il est nécessaire de créer à compter du 7 janvier 2019 deux contrats :</w:t>
      </w:r>
    </w:p>
    <w:p w:rsidR="00C23CC9" w:rsidRPr="00C23CC9" w:rsidRDefault="00C23CC9" w:rsidP="00C23CC9">
      <w:pPr>
        <w:jc w:val="both"/>
        <w:rPr>
          <w:sz w:val="12"/>
        </w:rPr>
      </w:pPr>
    </w:p>
    <w:p w:rsidR="00C23CC9" w:rsidRPr="00C23CC9" w:rsidRDefault="00C23CC9" w:rsidP="00C23CC9">
      <w:pPr>
        <w:pStyle w:val="Paragraphedeliste"/>
        <w:numPr>
          <w:ilvl w:val="0"/>
          <w:numId w:val="38"/>
        </w:numPr>
        <w:jc w:val="both"/>
        <w:rPr>
          <w:sz w:val="24"/>
        </w:rPr>
      </w:pPr>
      <w:r w:rsidRPr="00C23CC9">
        <w:rPr>
          <w:sz w:val="24"/>
        </w:rPr>
        <w:t>1 poste d’adjoint technique à durée déterminée à l’école maternelle suite au départ en retraite d’un agent  pour une durée hebdomadaire annualisée de 14,87/35</w:t>
      </w:r>
      <w:r w:rsidRPr="00C23CC9">
        <w:rPr>
          <w:sz w:val="24"/>
          <w:vertAlign w:val="superscript"/>
        </w:rPr>
        <w:t>ème</w:t>
      </w:r>
    </w:p>
    <w:p w:rsidR="00C23CC9" w:rsidRPr="00C23CC9" w:rsidRDefault="00C23CC9" w:rsidP="00C23CC9">
      <w:pPr>
        <w:pStyle w:val="Paragraphedeliste"/>
        <w:ind w:left="795"/>
        <w:jc w:val="both"/>
        <w:rPr>
          <w:sz w:val="12"/>
        </w:rPr>
      </w:pPr>
    </w:p>
    <w:p w:rsidR="00C23CC9" w:rsidRPr="00C23CC9" w:rsidRDefault="00C23CC9" w:rsidP="00C23CC9">
      <w:pPr>
        <w:pStyle w:val="Paragraphedeliste"/>
        <w:numPr>
          <w:ilvl w:val="0"/>
          <w:numId w:val="38"/>
        </w:numPr>
        <w:jc w:val="both"/>
        <w:rPr>
          <w:sz w:val="24"/>
        </w:rPr>
      </w:pPr>
      <w:r w:rsidRPr="00C23CC9">
        <w:rPr>
          <w:sz w:val="24"/>
        </w:rPr>
        <w:t>1 poste d’adjoint technique à durée déterminée pour la surveillance de la cour élémentaire pendant la restauration scolaire pour une durée hebdomadaire annualisée de 6,76/35</w:t>
      </w:r>
      <w:r w:rsidRPr="00C23CC9">
        <w:rPr>
          <w:sz w:val="24"/>
          <w:vertAlign w:val="superscript"/>
        </w:rPr>
        <w:t>ème</w:t>
      </w:r>
      <w:r w:rsidRPr="00C23CC9">
        <w:rPr>
          <w:sz w:val="24"/>
        </w:rPr>
        <w:t xml:space="preserve"> </w:t>
      </w:r>
    </w:p>
    <w:p w:rsidR="00C23CC9" w:rsidRPr="00C23CC9" w:rsidRDefault="00C23CC9" w:rsidP="00C23CC9">
      <w:pPr>
        <w:pStyle w:val="Paragraphedeliste"/>
        <w:ind w:left="795"/>
        <w:jc w:val="both"/>
        <w:rPr>
          <w:sz w:val="12"/>
        </w:rPr>
      </w:pPr>
    </w:p>
    <w:p w:rsidR="00C23CC9" w:rsidRDefault="00C23CC9" w:rsidP="00C23CC9">
      <w:pPr>
        <w:jc w:val="both"/>
        <w:rPr>
          <w:sz w:val="24"/>
        </w:rPr>
      </w:pPr>
      <w:r w:rsidRPr="00C23CC9">
        <w:rPr>
          <w:sz w:val="24"/>
        </w:rPr>
        <w:t>Après en avoir délibéré, le conseil municipal</w:t>
      </w:r>
      <w:r>
        <w:rPr>
          <w:sz w:val="24"/>
        </w:rPr>
        <w:t xml:space="preserve"> à l’unanimité DÉCIDE :</w:t>
      </w:r>
    </w:p>
    <w:p w:rsidR="00C23CC9" w:rsidRPr="00C23CC9" w:rsidRDefault="00C23CC9" w:rsidP="00C23CC9">
      <w:pPr>
        <w:jc w:val="both"/>
        <w:rPr>
          <w:sz w:val="12"/>
        </w:rPr>
      </w:pPr>
    </w:p>
    <w:p w:rsidR="00DE5156" w:rsidRPr="00C23CC9" w:rsidRDefault="00C23CC9" w:rsidP="001A4201">
      <w:pPr>
        <w:pStyle w:val="Paragraphedeliste"/>
        <w:numPr>
          <w:ilvl w:val="0"/>
          <w:numId w:val="37"/>
        </w:numPr>
        <w:jc w:val="both"/>
        <w:rPr>
          <w:sz w:val="24"/>
        </w:rPr>
      </w:pPr>
      <w:r>
        <w:rPr>
          <w:sz w:val="24"/>
        </w:rPr>
        <w:t>De créer les deux contrats tels que définis ci-dessus.</w:t>
      </w:r>
    </w:p>
    <w:p w:rsidR="00565AE5" w:rsidRPr="00565AE5" w:rsidRDefault="00565AE5" w:rsidP="00565AE5">
      <w:pPr>
        <w:pStyle w:val="Paragraphedeliste"/>
        <w:jc w:val="both"/>
        <w:rPr>
          <w:sz w:val="6"/>
        </w:rPr>
      </w:pPr>
    </w:p>
    <w:p w:rsidR="006F13D0" w:rsidRPr="006F13D0" w:rsidRDefault="006F13D0" w:rsidP="00131738">
      <w:pPr>
        <w:jc w:val="both"/>
        <w:rPr>
          <w:sz w:val="14"/>
        </w:rPr>
      </w:pPr>
    </w:p>
    <w:p w:rsidR="00131738" w:rsidRDefault="00C268ED" w:rsidP="007E51D9">
      <w:pPr>
        <w:pBdr>
          <w:top w:val="single" w:sz="4" w:space="1" w:color="auto"/>
          <w:left w:val="single" w:sz="4" w:space="4" w:color="auto"/>
          <w:bottom w:val="single" w:sz="4" w:space="1" w:color="auto"/>
          <w:right w:val="single" w:sz="4" w:space="4" w:color="auto"/>
        </w:pBdr>
        <w:jc w:val="both"/>
        <w:rPr>
          <w:sz w:val="24"/>
        </w:rPr>
      </w:pPr>
      <w:r>
        <w:rPr>
          <w:b/>
          <w:sz w:val="24"/>
        </w:rPr>
        <w:t>5</w:t>
      </w:r>
      <w:r w:rsidR="00C23CC9">
        <w:rPr>
          <w:b/>
          <w:sz w:val="24"/>
        </w:rPr>
        <w:t>86</w:t>
      </w:r>
      <w:r w:rsidR="00131738">
        <w:rPr>
          <w:b/>
          <w:sz w:val="24"/>
        </w:rPr>
        <w:t xml:space="preserve"> – </w:t>
      </w:r>
      <w:r w:rsidR="00C23CC9">
        <w:rPr>
          <w:b/>
          <w:sz w:val="24"/>
        </w:rPr>
        <w:t>REBOURSEMENT  LOCATION SALLE MULTI-ACTIVITÉS (SMA) PAUL CASH POUR INSUFFISANCE DE CONVIVES</w:t>
      </w:r>
    </w:p>
    <w:p w:rsidR="007E51D9" w:rsidRPr="006F13D0" w:rsidRDefault="007E51D9" w:rsidP="007E51D9">
      <w:pPr>
        <w:jc w:val="both"/>
        <w:rPr>
          <w:sz w:val="14"/>
          <w:szCs w:val="24"/>
        </w:rPr>
      </w:pPr>
    </w:p>
    <w:p w:rsidR="008D574D" w:rsidRDefault="008D574D" w:rsidP="008D574D">
      <w:pPr>
        <w:jc w:val="both"/>
        <w:rPr>
          <w:sz w:val="24"/>
        </w:rPr>
      </w:pPr>
      <w:r w:rsidRPr="008D574D">
        <w:rPr>
          <w:sz w:val="24"/>
        </w:rPr>
        <w:t>Monsieur le Maire donne la parole à Madame BIDEL, adjoint au maire chargé de la salle qui explique qu’une personne a réservé la salle Paul Cash pour une fête familiale le week-end du 8 et 9 décembre 2018. Pour des raisons d’insuffisance de convives, cette personne s’est vue dans l’obligation d’annuler ce week-end. Elle demande la possibilité d’être rembourser de l’acompte de 108€.</w:t>
      </w:r>
    </w:p>
    <w:p w:rsidR="008D574D" w:rsidRPr="008D574D" w:rsidRDefault="008D574D" w:rsidP="008D574D">
      <w:pPr>
        <w:jc w:val="both"/>
        <w:rPr>
          <w:sz w:val="24"/>
        </w:rPr>
      </w:pPr>
    </w:p>
    <w:p w:rsidR="008D574D" w:rsidRPr="008D574D" w:rsidRDefault="008D574D" w:rsidP="008D574D">
      <w:pPr>
        <w:jc w:val="both"/>
        <w:rPr>
          <w:sz w:val="24"/>
        </w:rPr>
      </w:pPr>
      <w:r w:rsidRPr="008D574D">
        <w:rPr>
          <w:sz w:val="24"/>
        </w:rPr>
        <w:t>Après en avoir délibéré, le conseil municipal</w:t>
      </w:r>
      <w:r>
        <w:rPr>
          <w:sz w:val="24"/>
        </w:rPr>
        <w:t xml:space="preserve"> à l’unanimité </w:t>
      </w:r>
      <w:r w:rsidRPr="008D574D">
        <w:rPr>
          <w:b/>
          <w:sz w:val="24"/>
        </w:rPr>
        <w:t>DÉCIDE</w:t>
      </w:r>
      <w:r>
        <w:rPr>
          <w:sz w:val="24"/>
        </w:rPr>
        <w:t xml:space="preserve"> de ne pas rembourser cette personne compte tenu du motif.</w:t>
      </w:r>
    </w:p>
    <w:p w:rsidR="006F13D0" w:rsidRPr="006F13D0" w:rsidRDefault="006F13D0" w:rsidP="00131738">
      <w:pPr>
        <w:jc w:val="both"/>
        <w:rPr>
          <w:sz w:val="16"/>
        </w:rPr>
      </w:pPr>
    </w:p>
    <w:p w:rsidR="00131738" w:rsidRPr="00131738" w:rsidRDefault="00DE5156" w:rsidP="00131738">
      <w:pPr>
        <w:pBdr>
          <w:top w:val="single" w:sz="4" w:space="1" w:color="auto"/>
          <w:left w:val="single" w:sz="4" w:space="4" w:color="auto"/>
          <w:bottom w:val="single" w:sz="4" w:space="1" w:color="auto"/>
          <w:right w:val="single" w:sz="4" w:space="4" w:color="auto"/>
        </w:pBdr>
        <w:jc w:val="both"/>
        <w:rPr>
          <w:b/>
          <w:sz w:val="24"/>
        </w:rPr>
      </w:pPr>
      <w:r>
        <w:rPr>
          <w:b/>
          <w:sz w:val="24"/>
        </w:rPr>
        <w:t>5</w:t>
      </w:r>
      <w:r w:rsidR="008D574D">
        <w:rPr>
          <w:b/>
          <w:sz w:val="24"/>
        </w:rPr>
        <w:t>87</w:t>
      </w:r>
      <w:r w:rsidR="00131738">
        <w:rPr>
          <w:b/>
          <w:sz w:val="24"/>
        </w:rPr>
        <w:t xml:space="preserve"> – </w:t>
      </w:r>
      <w:r w:rsidR="008D574D">
        <w:rPr>
          <w:b/>
          <w:sz w:val="24"/>
        </w:rPr>
        <w:t>AVENANT A UNE LIGNE DE TRÉSORERIE INTERACTIVE CONCLUE AVEC LA CAISSE D’ÉPARGNE</w:t>
      </w:r>
    </w:p>
    <w:p w:rsidR="00DD16CA" w:rsidRPr="006F13D0" w:rsidRDefault="00DD16CA" w:rsidP="00131738">
      <w:pPr>
        <w:jc w:val="both"/>
        <w:rPr>
          <w:sz w:val="12"/>
        </w:rPr>
      </w:pPr>
    </w:p>
    <w:p w:rsidR="008D574D" w:rsidRPr="008D574D" w:rsidRDefault="008D574D" w:rsidP="008D574D">
      <w:pPr>
        <w:jc w:val="both"/>
        <w:rPr>
          <w:sz w:val="24"/>
        </w:rPr>
      </w:pPr>
      <w:r w:rsidRPr="008D574D">
        <w:rPr>
          <w:sz w:val="24"/>
        </w:rPr>
        <w:t>Après avoir entendu le rapport de Monsieur DÉREL, adjoint au maire chargé des finances, vu le projet de contrat de la Caisse d’Épargne Normandie, et après en avoir délibéré, le conseil municipal a pris les décisions suivantes :</w:t>
      </w:r>
    </w:p>
    <w:p w:rsidR="008D574D" w:rsidRPr="008D574D" w:rsidRDefault="008D574D" w:rsidP="008D574D">
      <w:pPr>
        <w:jc w:val="both"/>
        <w:rPr>
          <w:sz w:val="2"/>
        </w:rPr>
      </w:pPr>
    </w:p>
    <w:p w:rsidR="008D574D" w:rsidRPr="008D574D" w:rsidRDefault="008D574D" w:rsidP="008D574D">
      <w:pPr>
        <w:jc w:val="both"/>
        <w:rPr>
          <w:b/>
          <w:sz w:val="24"/>
          <w:u w:val="single"/>
        </w:rPr>
      </w:pPr>
      <w:r w:rsidRPr="008D574D">
        <w:rPr>
          <w:b/>
          <w:sz w:val="24"/>
          <w:u w:val="single"/>
        </w:rPr>
        <w:t xml:space="preserve">Article 1 : </w:t>
      </w:r>
    </w:p>
    <w:p w:rsidR="008D574D" w:rsidRPr="008D574D" w:rsidRDefault="008D574D" w:rsidP="008D574D">
      <w:pPr>
        <w:jc w:val="both"/>
        <w:rPr>
          <w:sz w:val="24"/>
        </w:rPr>
      </w:pPr>
      <w:r w:rsidRPr="008D574D">
        <w:rPr>
          <w:sz w:val="24"/>
        </w:rPr>
        <w:t>Pour le financement de ses besoins ponctuels de trésorerie, la commune de Fontaine Etoupefour, représentée par Monsieur Bernard ENAULT, Maire, décide de contracter auprès de la Caisse d’Épargne  Normandie une augmentation de l’ouverture de crédit ci-après dénommée « Ligne de Trésorerie Interactive » d’un montant initial de 200 000 euros. L’avenant de 100 000 euros portera celle-ci à un montant de 300 000 euros dans les conditions suivantes :</w:t>
      </w:r>
    </w:p>
    <w:p w:rsidR="008D574D" w:rsidRPr="008D574D" w:rsidRDefault="008D574D" w:rsidP="008D574D">
      <w:pPr>
        <w:pStyle w:val="Paragraphedeliste"/>
        <w:numPr>
          <w:ilvl w:val="0"/>
          <w:numId w:val="39"/>
        </w:numPr>
        <w:jc w:val="both"/>
        <w:rPr>
          <w:sz w:val="24"/>
        </w:rPr>
      </w:pPr>
      <w:r w:rsidRPr="008D574D">
        <w:rPr>
          <w:sz w:val="24"/>
        </w:rPr>
        <w:t>Montant de la nouvelle ligne : 300 000 euros</w:t>
      </w:r>
    </w:p>
    <w:p w:rsidR="008D574D" w:rsidRPr="008D574D" w:rsidRDefault="008D574D" w:rsidP="008D574D">
      <w:pPr>
        <w:pStyle w:val="Paragraphedeliste"/>
        <w:numPr>
          <w:ilvl w:val="0"/>
          <w:numId w:val="39"/>
        </w:numPr>
        <w:jc w:val="both"/>
        <w:rPr>
          <w:sz w:val="24"/>
        </w:rPr>
      </w:pPr>
      <w:r w:rsidRPr="008D574D">
        <w:rPr>
          <w:sz w:val="24"/>
        </w:rPr>
        <w:t>Durée : 364 jours</w:t>
      </w:r>
    </w:p>
    <w:p w:rsidR="008D574D" w:rsidRPr="008D574D" w:rsidRDefault="008D574D" w:rsidP="008D574D">
      <w:pPr>
        <w:pStyle w:val="Paragraphedeliste"/>
        <w:numPr>
          <w:ilvl w:val="0"/>
          <w:numId w:val="39"/>
        </w:numPr>
        <w:jc w:val="both"/>
        <w:rPr>
          <w:sz w:val="24"/>
        </w:rPr>
      </w:pPr>
      <w:r w:rsidRPr="008D574D">
        <w:rPr>
          <w:sz w:val="24"/>
        </w:rPr>
        <w:t>Taux de référence des tirages : EONIA + marge de 1.20% et/ou TAUX FIXE de 1.50% l’an</w:t>
      </w:r>
    </w:p>
    <w:p w:rsidR="008D574D" w:rsidRPr="008D574D" w:rsidRDefault="008D574D" w:rsidP="008D574D">
      <w:pPr>
        <w:pStyle w:val="Paragraphedeliste"/>
        <w:numPr>
          <w:ilvl w:val="0"/>
          <w:numId w:val="39"/>
        </w:numPr>
        <w:jc w:val="both"/>
        <w:rPr>
          <w:sz w:val="24"/>
        </w:rPr>
      </w:pPr>
      <w:r w:rsidRPr="008D574D">
        <w:rPr>
          <w:sz w:val="24"/>
        </w:rPr>
        <w:t>Périodicité de facturation des intérêts : mensuelle</w:t>
      </w:r>
    </w:p>
    <w:p w:rsidR="008D574D" w:rsidRPr="008D574D" w:rsidRDefault="008D574D" w:rsidP="008D574D">
      <w:pPr>
        <w:pStyle w:val="Paragraphedeliste"/>
        <w:numPr>
          <w:ilvl w:val="0"/>
          <w:numId w:val="39"/>
        </w:numPr>
        <w:jc w:val="both"/>
        <w:rPr>
          <w:sz w:val="24"/>
        </w:rPr>
      </w:pPr>
      <w:r w:rsidRPr="008D574D">
        <w:rPr>
          <w:sz w:val="24"/>
        </w:rPr>
        <w:t>Frais de dossier : néant</w:t>
      </w:r>
    </w:p>
    <w:p w:rsidR="008D574D" w:rsidRPr="008D574D" w:rsidRDefault="008D574D" w:rsidP="008D574D">
      <w:pPr>
        <w:pStyle w:val="Paragraphedeliste"/>
        <w:numPr>
          <w:ilvl w:val="0"/>
          <w:numId w:val="39"/>
        </w:numPr>
        <w:jc w:val="both"/>
        <w:rPr>
          <w:sz w:val="24"/>
        </w:rPr>
      </w:pPr>
      <w:r w:rsidRPr="008D574D">
        <w:rPr>
          <w:sz w:val="24"/>
        </w:rPr>
        <w:t>Commission d’engagement : 300 euros, prélevée une seule fois</w:t>
      </w:r>
    </w:p>
    <w:p w:rsidR="008D574D" w:rsidRPr="008D574D" w:rsidRDefault="008D574D" w:rsidP="008D574D">
      <w:pPr>
        <w:pStyle w:val="Paragraphedeliste"/>
        <w:numPr>
          <w:ilvl w:val="0"/>
          <w:numId w:val="39"/>
        </w:numPr>
        <w:jc w:val="both"/>
        <w:rPr>
          <w:sz w:val="24"/>
        </w:rPr>
      </w:pPr>
      <w:r w:rsidRPr="008D574D">
        <w:rPr>
          <w:sz w:val="24"/>
        </w:rPr>
        <w:t>Commission de gestion : néant</w:t>
      </w:r>
    </w:p>
    <w:p w:rsidR="008D574D" w:rsidRPr="008D574D" w:rsidRDefault="008D574D" w:rsidP="008D574D">
      <w:pPr>
        <w:pStyle w:val="Paragraphedeliste"/>
        <w:numPr>
          <w:ilvl w:val="0"/>
          <w:numId w:val="39"/>
        </w:numPr>
        <w:jc w:val="both"/>
        <w:rPr>
          <w:sz w:val="24"/>
        </w:rPr>
      </w:pPr>
      <w:r w:rsidRPr="008D574D">
        <w:rPr>
          <w:sz w:val="24"/>
        </w:rPr>
        <w:t>Commission de mouvement : néant</w:t>
      </w:r>
    </w:p>
    <w:p w:rsidR="008D574D" w:rsidRPr="008D574D" w:rsidRDefault="008D574D" w:rsidP="008D574D">
      <w:pPr>
        <w:pStyle w:val="Paragraphedeliste"/>
        <w:numPr>
          <w:ilvl w:val="0"/>
          <w:numId w:val="39"/>
        </w:numPr>
        <w:jc w:val="both"/>
        <w:rPr>
          <w:sz w:val="24"/>
        </w:rPr>
      </w:pPr>
      <w:r w:rsidRPr="008D574D">
        <w:rPr>
          <w:sz w:val="24"/>
        </w:rPr>
        <w:t>Commission de non-utilisation : 0.25% de la différence entre le montant de la LTI et l’encours quotidien moyen périodicité identique aux intérêts</w:t>
      </w:r>
    </w:p>
    <w:p w:rsidR="008D574D" w:rsidRPr="008D574D" w:rsidRDefault="008D574D" w:rsidP="008D574D">
      <w:pPr>
        <w:pStyle w:val="Paragraphedeliste"/>
        <w:numPr>
          <w:ilvl w:val="0"/>
          <w:numId w:val="39"/>
        </w:numPr>
        <w:jc w:val="both"/>
        <w:rPr>
          <w:sz w:val="24"/>
        </w:rPr>
      </w:pPr>
      <w:r w:rsidRPr="008D574D">
        <w:rPr>
          <w:sz w:val="24"/>
        </w:rPr>
        <w:t>Commission de gestion : 100 euros, prélevée une seule fois</w:t>
      </w:r>
    </w:p>
    <w:p w:rsidR="008D574D" w:rsidRPr="008D574D" w:rsidRDefault="008D574D" w:rsidP="008D574D">
      <w:pPr>
        <w:jc w:val="both"/>
        <w:rPr>
          <w:sz w:val="2"/>
        </w:rPr>
      </w:pPr>
    </w:p>
    <w:p w:rsidR="008D574D" w:rsidRPr="008D574D" w:rsidRDefault="008D574D" w:rsidP="008D574D">
      <w:pPr>
        <w:jc w:val="both"/>
        <w:rPr>
          <w:b/>
          <w:sz w:val="24"/>
          <w:u w:val="single"/>
        </w:rPr>
      </w:pPr>
      <w:r w:rsidRPr="008D574D">
        <w:rPr>
          <w:b/>
          <w:sz w:val="24"/>
          <w:u w:val="single"/>
        </w:rPr>
        <w:lastRenderedPageBreak/>
        <w:t>Article 2 :</w:t>
      </w:r>
    </w:p>
    <w:p w:rsidR="008D574D" w:rsidRPr="00650CDF" w:rsidRDefault="008D574D" w:rsidP="008D574D">
      <w:pPr>
        <w:jc w:val="both"/>
        <w:rPr>
          <w:sz w:val="24"/>
        </w:rPr>
      </w:pPr>
      <w:r w:rsidRPr="008D574D">
        <w:rPr>
          <w:sz w:val="24"/>
        </w:rPr>
        <w:t>Après en avoir délibéré, le conseil municipal</w:t>
      </w:r>
      <w:r>
        <w:rPr>
          <w:sz w:val="24"/>
        </w:rPr>
        <w:t xml:space="preserve"> à l’unanimité </w:t>
      </w:r>
      <w:r w:rsidRPr="008D574D">
        <w:rPr>
          <w:b/>
          <w:sz w:val="24"/>
        </w:rPr>
        <w:t>AUTORISE</w:t>
      </w:r>
      <w:r>
        <w:rPr>
          <w:sz w:val="24"/>
        </w:rPr>
        <w:t> :</w:t>
      </w:r>
    </w:p>
    <w:p w:rsidR="008D574D" w:rsidRPr="008D574D" w:rsidRDefault="008D574D" w:rsidP="008D574D">
      <w:pPr>
        <w:pStyle w:val="Paragraphedeliste"/>
        <w:numPr>
          <w:ilvl w:val="0"/>
          <w:numId w:val="40"/>
        </w:numPr>
        <w:jc w:val="both"/>
        <w:rPr>
          <w:sz w:val="24"/>
        </w:rPr>
      </w:pPr>
      <w:r w:rsidRPr="008D574D">
        <w:rPr>
          <w:sz w:val="24"/>
        </w:rPr>
        <w:t xml:space="preserve">Le Maire ou son adjoint à signer </w:t>
      </w:r>
      <w:r>
        <w:rPr>
          <w:sz w:val="24"/>
        </w:rPr>
        <w:t>le contrat de ligne de trésorerie interactive avec la Caisse d’Épargne Normandie.</w:t>
      </w:r>
    </w:p>
    <w:p w:rsidR="000014CE" w:rsidRPr="00754368" w:rsidRDefault="000014CE" w:rsidP="000014CE">
      <w:pPr>
        <w:jc w:val="both"/>
        <w:rPr>
          <w:sz w:val="12"/>
          <w:szCs w:val="22"/>
          <w:highlight w:val="yellow"/>
        </w:rPr>
      </w:pPr>
    </w:p>
    <w:p w:rsidR="00582C63" w:rsidRPr="007956BC" w:rsidRDefault="00BA69E6" w:rsidP="00FE5DA2">
      <w:pPr>
        <w:jc w:val="both"/>
        <w:rPr>
          <w:b/>
          <w:sz w:val="28"/>
          <w:szCs w:val="24"/>
          <w:u w:val="single"/>
        </w:rPr>
      </w:pPr>
      <w:r w:rsidRPr="007956BC">
        <w:rPr>
          <w:b/>
          <w:sz w:val="28"/>
          <w:szCs w:val="24"/>
          <w:u w:val="single"/>
        </w:rPr>
        <w:t>QUESTIONS ET INFORMATIONS DIVERSES</w:t>
      </w:r>
    </w:p>
    <w:p w:rsidR="00513E37" w:rsidRPr="00513E37" w:rsidRDefault="00513E37" w:rsidP="00513E37">
      <w:pPr>
        <w:jc w:val="both"/>
        <w:rPr>
          <w:sz w:val="24"/>
          <w:szCs w:val="24"/>
        </w:rPr>
      </w:pPr>
    </w:p>
    <w:p w:rsidR="000F396D" w:rsidRDefault="008D574D" w:rsidP="008D574D">
      <w:pPr>
        <w:pStyle w:val="Paragraphedeliste"/>
        <w:numPr>
          <w:ilvl w:val="0"/>
          <w:numId w:val="40"/>
        </w:numPr>
        <w:rPr>
          <w:sz w:val="24"/>
          <w:szCs w:val="24"/>
        </w:rPr>
      </w:pPr>
      <w:r w:rsidRPr="008D574D">
        <w:rPr>
          <w:sz w:val="24"/>
          <w:szCs w:val="24"/>
          <w:u w:val="single"/>
        </w:rPr>
        <w:t>Rapport annuel sur le prix et la qualité du service public d’élimination des déchets ménagers et assimilés 2017</w:t>
      </w:r>
      <w:r w:rsidR="00513E37" w:rsidRPr="008D574D">
        <w:rPr>
          <w:sz w:val="24"/>
          <w:szCs w:val="24"/>
        </w:rPr>
        <w:t xml:space="preserve"> : </w:t>
      </w:r>
    </w:p>
    <w:p w:rsidR="008D574D" w:rsidRDefault="008D574D" w:rsidP="000F396D">
      <w:pPr>
        <w:pStyle w:val="Paragraphedeliste"/>
        <w:rPr>
          <w:sz w:val="24"/>
          <w:szCs w:val="24"/>
        </w:rPr>
      </w:pPr>
      <w:r w:rsidRPr="008D574D">
        <w:rPr>
          <w:sz w:val="24"/>
          <w:szCs w:val="24"/>
        </w:rPr>
        <w:t>Monsieur le Maire fait lecture du RPQS de la CCVOO pour l’élimination des déchets ménagers et assimilés 2017.</w:t>
      </w:r>
    </w:p>
    <w:p w:rsidR="000F396D" w:rsidRPr="000F396D" w:rsidRDefault="000F396D" w:rsidP="000F396D">
      <w:pPr>
        <w:pStyle w:val="Paragraphedeliste"/>
        <w:rPr>
          <w:sz w:val="14"/>
          <w:szCs w:val="24"/>
        </w:rPr>
      </w:pPr>
    </w:p>
    <w:p w:rsidR="000F396D" w:rsidRPr="000F396D" w:rsidRDefault="008D574D" w:rsidP="000F396D">
      <w:pPr>
        <w:pStyle w:val="Paragraphedeliste"/>
        <w:numPr>
          <w:ilvl w:val="0"/>
          <w:numId w:val="40"/>
        </w:numPr>
        <w:jc w:val="both"/>
        <w:rPr>
          <w:sz w:val="12"/>
          <w:szCs w:val="24"/>
        </w:rPr>
      </w:pPr>
      <w:r w:rsidRPr="000F396D">
        <w:rPr>
          <w:sz w:val="24"/>
          <w:szCs w:val="24"/>
          <w:u w:val="single"/>
        </w:rPr>
        <w:t>Chiffre</w:t>
      </w:r>
      <w:r w:rsidR="000F396D" w:rsidRPr="000F396D">
        <w:rPr>
          <w:sz w:val="24"/>
          <w:szCs w:val="24"/>
          <w:u w:val="single"/>
        </w:rPr>
        <w:t>s</w:t>
      </w:r>
      <w:r w:rsidRPr="000F396D">
        <w:rPr>
          <w:sz w:val="24"/>
          <w:szCs w:val="24"/>
          <w:u w:val="single"/>
        </w:rPr>
        <w:t xml:space="preserve"> relatif</w:t>
      </w:r>
      <w:r w:rsidR="000F396D" w:rsidRPr="000F396D">
        <w:rPr>
          <w:sz w:val="24"/>
          <w:szCs w:val="24"/>
          <w:u w:val="single"/>
        </w:rPr>
        <w:t>s</w:t>
      </w:r>
      <w:r w:rsidRPr="000F396D">
        <w:rPr>
          <w:sz w:val="24"/>
          <w:szCs w:val="24"/>
          <w:u w:val="single"/>
        </w:rPr>
        <w:t xml:space="preserve"> au recensement de la population au 01/0</w:t>
      </w:r>
      <w:r w:rsidR="000F396D" w:rsidRPr="000F396D">
        <w:rPr>
          <w:sz w:val="24"/>
          <w:szCs w:val="24"/>
          <w:u w:val="single"/>
        </w:rPr>
        <w:t>1/</w:t>
      </w:r>
      <w:r w:rsidRPr="000F396D">
        <w:rPr>
          <w:sz w:val="24"/>
          <w:szCs w:val="24"/>
          <w:u w:val="single"/>
        </w:rPr>
        <w:t>2019</w:t>
      </w:r>
      <w:r w:rsidR="00513E37" w:rsidRPr="000F396D">
        <w:rPr>
          <w:sz w:val="24"/>
          <w:szCs w:val="24"/>
          <w:u w:val="single"/>
        </w:rPr>
        <w:t> :</w:t>
      </w:r>
      <w:r w:rsidR="00513E37" w:rsidRPr="000F396D">
        <w:rPr>
          <w:sz w:val="12"/>
          <w:szCs w:val="24"/>
        </w:rPr>
        <w:t xml:space="preserve"> </w:t>
      </w:r>
    </w:p>
    <w:p w:rsidR="000F396D" w:rsidRDefault="008D574D" w:rsidP="000F396D">
      <w:pPr>
        <w:pStyle w:val="Paragraphedeliste"/>
        <w:ind w:left="589"/>
        <w:jc w:val="both"/>
        <w:rPr>
          <w:sz w:val="24"/>
          <w:szCs w:val="24"/>
        </w:rPr>
      </w:pPr>
      <w:r>
        <w:rPr>
          <w:sz w:val="24"/>
          <w:szCs w:val="24"/>
        </w:rPr>
        <w:t xml:space="preserve">Monsieur le Maire fait </w:t>
      </w:r>
      <w:r w:rsidR="000F396D">
        <w:rPr>
          <w:sz w:val="24"/>
          <w:szCs w:val="24"/>
        </w:rPr>
        <w:t xml:space="preserve">part </w:t>
      </w:r>
      <w:r>
        <w:rPr>
          <w:sz w:val="24"/>
          <w:szCs w:val="24"/>
        </w:rPr>
        <w:t>d</w:t>
      </w:r>
      <w:r w:rsidR="000F396D">
        <w:rPr>
          <w:sz w:val="24"/>
          <w:szCs w:val="24"/>
        </w:rPr>
        <w:t xml:space="preserve">e la nouvelle population légale en vigueur au 01 janvier 2019 : </w:t>
      </w:r>
      <w:r w:rsidR="000F396D" w:rsidRPr="000F396D">
        <w:rPr>
          <w:b/>
          <w:sz w:val="24"/>
          <w:szCs w:val="24"/>
        </w:rPr>
        <w:t>2354</w:t>
      </w:r>
    </w:p>
    <w:p w:rsidR="000F396D" w:rsidRPr="000F396D" w:rsidRDefault="000F396D" w:rsidP="000F396D">
      <w:pPr>
        <w:pStyle w:val="Paragraphedeliste"/>
        <w:ind w:left="589"/>
        <w:jc w:val="both"/>
        <w:rPr>
          <w:sz w:val="14"/>
          <w:szCs w:val="24"/>
        </w:rPr>
      </w:pPr>
    </w:p>
    <w:p w:rsidR="000F396D" w:rsidRDefault="000F396D" w:rsidP="000F396D">
      <w:pPr>
        <w:pStyle w:val="Paragraphedeliste"/>
        <w:numPr>
          <w:ilvl w:val="0"/>
          <w:numId w:val="40"/>
        </w:numPr>
        <w:jc w:val="both"/>
        <w:rPr>
          <w:sz w:val="24"/>
          <w:szCs w:val="24"/>
        </w:rPr>
      </w:pPr>
      <w:r>
        <w:rPr>
          <w:sz w:val="24"/>
          <w:szCs w:val="24"/>
          <w:u w:val="single"/>
        </w:rPr>
        <w:t>Travaux Cœur de Bourg</w:t>
      </w:r>
      <w:r w:rsidR="003E4B01">
        <w:rPr>
          <w:sz w:val="24"/>
          <w:szCs w:val="24"/>
          <w:u w:val="single"/>
        </w:rPr>
        <w:t xml:space="preserve"> : </w:t>
      </w:r>
      <w:r>
        <w:rPr>
          <w:sz w:val="24"/>
          <w:szCs w:val="24"/>
        </w:rPr>
        <w:t xml:space="preserve"> </w:t>
      </w:r>
    </w:p>
    <w:p w:rsidR="00F27202" w:rsidRDefault="000F396D" w:rsidP="000F396D">
      <w:pPr>
        <w:pStyle w:val="Paragraphedeliste"/>
        <w:jc w:val="both"/>
        <w:rPr>
          <w:sz w:val="24"/>
          <w:szCs w:val="24"/>
        </w:rPr>
      </w:pPr>
      <w:r>
        <w:rPr>
          <w:sz w:val="24"/>
          <w:szCs w:val="24"/>
        </w:rPr>
        <w:t>Les travaux sont pratiquement terminés, la route rouvrira le vendredi 21 décembre 2018</w:t>
      </w:r>
    </w:p>
    <w:p w:rsidR="000F396D" w:rsidRPr="000F396D" w:rsidRDefault="000F396D" w:rsidP="000F396D">
      <w:pPr>
        <w:pStyle w:val="Paragraphedeliste"/>
        <w:jc w:val="both"/>
        <w:rPr>
          <w:sz w:val="12"/>
          <w:szCs w:val="24"/>
        </w:rPr>
      </w:pPr>
    </w:p>
    <w:p w:rsidR="000F396D" w:rsidRDefault="000F396D" w:rsidP="000F396D">
      <w:pPr>
        <w:pStyle w:val="Paragraphedeliste"/>
        <w:numPr>
          <w:ilvl w:val="0"/>
          <w:numId w:val="40"/>
        </w:numPr>
        <w:jc w:val="both"/>
        <w:rPr>
          <w:sz w:val="24"/>
          <w:szCs w:val="24"/>
        </w:rPr>
      </w:pPr>
      <w:r>
        <w:rPr>
          <w:sz w:val="24"/>
          <w:szCs w:val="24"/>
        </w:rPr>
        <w:t>Dates à retenir pour les prochains conseils municipaux</w:t>
      </w:r>
      <w:r w:rsidR="00110698">
        <w:rPr>
          <w:sz w:val="24"/>
          <w:szCs w:val="24"/>
        </w:rPr>
        <w:t xml:space="preserve"> et élections</w:t>
      </w:r>
      <w:r>
        <w:rPr>
          <w:sz w:val="24"/>
          <w:szCs w:val="24"/>
        </w:rPr>
        <w:t> :</w:t>
      </w:r>
    </w:p>
    <w:p w:rsidR="000F396D" w:rsidRDefault="000F396D" w:rsidP="000F396D">
      <w:pPr>
        <w:pStyle w:val="Paragraphedeliste"/>
        <w:numPr>
          <w:ilvl w:val="0"/>
          <w:numId w:val="41"/>
        </w:numPr>
        <w:jc w:val="both"/>
        <w:rPr>
          <w:sz w:val="24"/>
          <w:szCs w:val="24"/>
        </w:rPr>
      </w:pPr>
      <w:r>
        <w:rPr>
          <w:sz w:val="24"/>
          <w:szCs w:val="24"/>
        </w:rPr>
        <w:t>MARDI 15 JANVIER</w:t>
      </w:r>
      <w:r w:rsidR="00110698">
        <w:rPr>
          <w:sz w:val="24"/>
          <w:szCs w:val="24"/>
        </w:rPr>
        <w:t xml:space="preserve"> 2019</w:t>
      </w:r>
      <w:r>
        <w:rPr>
          <w:sz w:val="24"/>
          <w:szCs w:val="24"/>
        </w:rPr>
        <w:t xml:space="preserve"> A 20 HEURES</w:t>
      </w:r>
    </w:p>
    <w:p w:rsidR="000F396D" w:rsidRDefault="000F396D" w:rsidP="000F396D">
      <w:pPr>
        <w:pStyle w:val="Paragraphedeliste"/>
        <w:numPr>
          <w:ilvl w:val="0"/>
          <w:numId w:val="41"/>
        </w:numPr>
        <w:jc w:val="both"/>
        <w:rPr>
          <w:sz w:val="24"/>
          <w:szCs w:val="24"/>
        </w:rPr>
      </w:pPr>
      <w:r>
        <w:rPr>
          <w:sz w:val="24"/>
          <w:szCs w:val="24"/>
        </w:rPr>
        <w:t>MARDI 26 FEVRIER</w:t>
      </w:r>
      <w:r w:rsidR="00110698">
        <w:rPr>
          <w:sz w:val="24"/>
          <w:szCs w:val="24"/>
        </w:rPr>
        <w:t xml:space="preserve"> 2019</w:t>
      </w:r>
      <w:r>
        <w:rPr>
          <w:sz w:val="24"/>
          <w:szCs w:val="24"/>
        </w:rPr>
        <w:t xml:space="preserve">  A 20 HEURES</w:t>
      </w:r>
    </w:p>
    <w:p w:rsidR="000F396D" w:rsidRDefault="000F396D" w:rsidP="000F396D">
      <w:pPr>
        <w:pStyle w:val="Paragraphedeliste"/>
        <w:numPr>
          <w:ilvl w:val="0"/>
          <w:numId w:val="41"/>
        </w:numPr>
        <w:jc w:val="both"/>
        <w:rPr>
          <w:sz w:val="24"/>
          <w:szCs w:val="24"/>
        </w:rPr>
      </w:pPr>
      <w:r>
        <w:rPr>
          <w:sz w:val="24"/>
          <w:szCs w:val="24"/>
        </w:rPr>
        <w:t xml:space="preserve">SEMAINE 13/2019 : Du lundi 25 mars au vendredi 29 mars 2019 vote du budget primitif 2019 en fonction des </w:t>
      </w:r>
      <w:r w:rsidR="00110698">
        <w:rPr>
          <w:sz w:val="24"/>
          <w:szCs w:val="24"/>
        </w:rPr>
        <w:t>disponibilités</w:t>
      </w:r>
      <w:r>
        <w:rPr>
          <w:sz w:val="24"/>
          <w:szCs w:val="24"/>
        </w:rPr>
        <w:t xml:space="preserve"> </w:t>
      </w:r>
      <w:r w:rsidR="00110698">
        <w:rPr>
          <w:sz w:val="24"/>
          <w:szCs w:val="24"/>
        </w:rPr>
        <w:t>de Madame la Trésorière</w:t>
      </w:r>
    </w:p>
    <w:p w:rsidR="00484A23" w:rsidRDefault="00484A23" w:rsidP="000F396D">
      <w:pPr>
        <w:pStyle w:val="Paragraphedeliste"/>
        <w:numPr>
          <w:ilvl w:val="0"/>
          <w:numId w:val="41"/>
        </w:numPr>
        <w:jc w:val="both"/>
        <w:rPr>
          <w:sz w:val="24"/>
          <w:szCs w:val="24"/>
        </w:rPr>
      </w:pPr>
      <w:r>
        <w:rPr>
          <w:sz w:val="24"/>
          <w:szCs w:val="24"/>
        </w:rPr>
        <w:t>MARDI 30 AVRIL 2019 A 20 HEURES</w:t>
      </w:r>
    </w:p>
    <w:p w:rsidR="00110698" w:rsidRDefault="00110698" w:rsidP="000F396D">
      <w:pPr>
        <w:pStyle w:val="Paragraphedeliste"/>
        <w:numPr>
          <w:ilvl w:val="0"/>
          <w:numId w:val="41"/>
        </w:numPr>
        <w:jc w:val="both"/>
        <w:rPr>
          <w:sz w:val="24"/>
          <w:szCs w:val="24"/>
        </w:rPr>
      </w:pPr>
      <w:r>
        <w:rPr>
          <w:sz w:val="24"/>
          <w:szCs w:val="24"/>
        </w:rPr>
        <w:t>MARDI 21 MAI 2019 A 20 HEURES</w:t>
      </w:r>
    </w:p>
    <w:p w:rsidR="00110698" w:rsidRDefault="00110698" w:rsidP="000F396D">
      <w:pPr>
        <w:pStyle w:val="Paragraphedeliste"/>
        <w:numPr>
          <w:ilvl w:val="0"/>
          <w:numId w:val="41"/>
        </w:numPr>
        <w:jc w:val="both"/>
        <w:rPr>
          <w:sz w:val="24"/>
          <w:szCs w:val="24"/>
        </w:rPr>
      </w:pPr>
      <w:r>
        <w:rPr>
          <w:sz w:val="24"/>
          <w:szCs w:val="24"/>
        </w:rPr>
        <w:t>ELECTIONS EUROPÉENNES : DIMANCHE 26 MAI 2019</w:t>
      </w:r>
    </w:p>
    <w:p w:rsidR="00110698" w:rsidRDefault="00110698" w:rsidP="000F396D">
      <w:pPr>
        <w:pStyle w:val="Paragraphedeliste"/>
        <w:numPr>
          <w:ilvl w:val="0"/>
          <w:numId w:val="41"/>
        </w:numPr>
        <w:jc w:val="both"/>
        <w:rPr>
          <w:sz w:val="24"/>
          <w:szCs w:val="24"/>
        </w:rPr>
      </w:pPr>
      <w:r>
        <w:rPr>
          <w:sz w:val="24"/>
          <w:szCs w:val="24"/>
        </w:rPr>
        <w:t>MARDI 25 JUIN 2019 A 20 HEURES</w:t>
      </w:r>
    </w:p>
    <w:p w:rsidR="00110698" w:rsidRPr="00110698" w:rsidRDefault="00110698" w:rsidP="00110698">
      <w:pPr>
        <w:jc w:val="both"/>
        <w:rPr>
          <w:sz w:val="24"/>
          <w:szCs w:val="24"/>
        </w:rPr>
      </w:pPr>
    </w:p>
    <w:p w:rsidR="00CE453D" w:rsidRPr="007956BC" w:rsidRDefault="00676F14" w:rsidP="00D9262E">
      <w:pPr>
        <w:jc w:val="both"/>
        <w:rPr>
          <w:color w:val="000000"/>
          <w:sz w:val="24"/>
          <w:szCs w:val="24"/>
        </w:rPr>
      </w:pPr>
      <w:r w:rsidRPr="007956BC">
        <w:rPr>
          <w:sz w:val="24"/>
          <w:szCs w:val="24"/>
        </w:rPr>
        <w:t>L’ordre du jour étant épuisé, la séance est levée à</w:t>
      </w:r>
      <w:r w:rsidR="005916A1" w:rsidRPr="007956BC">
        <w:rPr>
          <w:sz w:val="24"/>
          <w:szCs w:val="24"/>
        </w:rPr>
        <w:t xml:space="preserve"> </w:t>
      </w:r>
      <w:r w:rsidR="00513E37">
        <w:rPr>
          <w:sz w:val="24"/>
          <w:szCs w:val="24"/>
        </w:rPr>
        <w:t>20</w:t>
      </w:r>
      <w:r w:rsidR="00EF339C" w:rsidRPr="007956BC">
        <w:rPr>
          <w:sz w:val="24"/>
          <w:szCs w:val="24"/>
        </w:rPr>
        <w:t>h</w:t>
      </w:r>
      <w:r w:rsidR="00110698">
        <w:rPr>
          <w:sz w:val="24"/>
          <w:szCs w:val="24"/>
        </w:rPr>
        <w:t xml:space="preserve"> 55</w:t>
      </w:r>
      <w:r w:rsidR="00D65342" w:rsidRPr="007956BC">
        <w:rPr>
          <w:sz w:val="24"/>
          <w:szCs w:val="24"/>
        </w:rPr>
        <w:t>.</w:t>
      </w:r>
    </w:p>
    <w:sectPr w:rsidR="00CE453D" w:rsidRPr="007956BC" w:rsidSect="00B50A49">
      <w:pgSz w:w="11906" w:h="16838"/>
      <w:pgMar w:top="284"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6731ABC"/>
    <w:multiLevelType w:val="hybridMultilevel"/>
    <w:tmpl w:val="B2D2B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35A0C"/>
    <w:multiLevelType w:val="hybridMultilevel"/>
    <w:tmpl w:val="28E4FA28"/>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4">
    <w:nsid w:val="09D723EA"/>
    <w:multiLevelType w:val="hybridMultilevel"/>
    <w:tmpl w:val="1C6EFEAE"/>
    <w:lvl w:ilvl="0" w:tplc="040C0001">
      <w:start w:val="1"/>
      <w:numFmt w:val="bullet"/>
      <w:lvlText w:val=""/>
      <w:lvlJc w:val="left"/>
      <w:pPr>
        <w:ind w:left="589" w:hanging="360"/>
      </w:pPr>
      <w:rPr>
        <w:rFonts w:ascii="Symbol" w:hAnsi="Symbol" w:hint="default"/>
      </w:rPr>
    </w:lvl>
    <w:lvl w:ilvl="1" w:tplc="040C0003" w:tentative="1">
      <w:start w:val="1"/>
      <w:numFmt w:val="bullet"/>
      <w:lvlText w:val="o"/>
      <w:lvlJc w:val="left"/>
      <w:pPr>
        <w:ind w:left="1309" w:hanging="360"/>
      </w:pPr>
      <w:rPr>
        <w:rFonts w:ascii="Courier New" w:hAnsi="Courier New" w:cs="Courier New" w:hint="default"/>
      </w:rPr>
    </w:lvl>
    <w:lvl w:ilvl="2" w:tplc="040C0005" w:tentative="1">
      <w:start w:val="1"/>
      <w:numFmt w:val="bullet"/>
      <w:lvlText w:val=""/>
      <w:lvlJc w:val="left"/>
      <w:pPr>
        <w:ind w:left="2029" w:hanging="360"/>
      </w:pPr>
      <w:rPr>
        <w:rFonts w:ascii="Wingdings" w:hAnsi="Wingdings" w:hint="default"/>
      </w:rPr>
    </w:lvl>
    <w:lvl w:ilvl="3" w:tplc="040C0001" w:tentative="1">
      <w:start w:val="1"/>
      <w:numFmt w:val="bullet"/>
      <w:lvlText w:val=""/>
      <w:lvlJc w:val="left"/>
      <w:pPr>
        <w:ind w:left="2749" w:hanging="360"/>
      </w:pPr>
      <w:rPr>
        <w:rFonts w:ascii="Symbol" w:hAnsi="Symbol" w:hint="default"/>
      </w:rPr>
    </w:lvl>
    <w:lvl w:ilvl="4" w:tplc="040C0003" w:tentative="1">
      <w:start w:val="1"/>
      <w:numFmt w:val="bullet"/>
      <w:lvlText w:val="o"/>
      <w:lvlJc w:val="left"/>
      <w:pPr>
        <w:ind w:left="3469" w:hanging="360"/>
      </w:pPr>
      <w:rPr>
        <w:rFonts w:ascii="Courier New" w:hAnsi="Courier New" w:cs="Courier New" w:hint="default"/>
      </w:rPr>
    </w:lvl>
    <w:lvl w:ilvl="5" w:tplc="040C0005" w:tentative="1">
      <w:start w:val="1"/>
      <w:numFmt w:val="bullet"/>
      <w:lvlText w:val=""/>
      <w:lvlJc w:val="left"/>
      <w:pPr>
        <w:ind w:left="4189" w:hanging="360"/>
      </w:pPr>
      <w:rPr>
        <w:rFonts w:ascii="Wingdings" w:hAnsi="Wingdings" w:hint="default"/>
      </w:rPr>
    </w:lvl>
    <w:lvl w:ilvl="6" w:tplc="040C0001" w:tentative="1">
      <w:start w:val="1"/>
      <w:numFmt w:val="bullet"/>
      <w:lvlText w:val=""/>
      <w:lvlJc w:val="left"/>
      <w:pPr>
        <w:ind w:left="4909" w:hanging="360"/>
      </w:pPr>
      <w:rPr>
        <w:rFonts w:ascii="Symbol" w:hAnsi="Symbol" w:hint="default"/>
      </w:rPr>
    </w:lvl>
    <w:lvl w:ilvl="7" w:tplc="040C0003" w:tentative="1">
      <w:start w:val="1"/>
      <w:numFmt w:val="bullet"/>
      <w:lvlText w:val="o"/>
      <w:lvlJc w:val="left"/>
      <w:pPr>
        <w:ind w:left="5629" w:hanging="360"/>
      </w:pPr>
      <w:rPr>
        <w:rFonts w:ascii="Courier New" w:hAnsi="Courier New" w:cs="Courier New" w:hint="default"/>
      </w:rPr>
    </w:lvl>
    <w:lvl w:ilvl="8" w:tplc="040C0005" w:tentative="1">
      <w:start w:val="1"/>
      <w:numFmt w:val="bullet"/>
      <w:lvlText w:val=""/>
      <w:lvlJc w:val="left"/>
      <w:pPr>
        <w:ind w:left="6349" w:hanging="360"/>
      </w:pPr>
      <w:rPr>
        <w:rFonts w:ascii="Wingdings" w:hAnsi="Wingdings" w:hint="default"/>
      </w:rPr>
    </w:lvl>
  </w:abstractNum>
  <w:abstractNum w:abstractNumId="5">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0B58A7"/>
    <w:multiLevelType w:val="hybridMultilevel"/>
    <w:tmpl w:val="83C6B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4CA3E96"/>
    <w:multiLevelType w:val="hybridMultilevel"/>
    <w:tmpl w:val="7F6E0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3507F"/>
    <w:multiLevelType w:val="hybridMultilevel"/>
    <w:tmpl w:val="C9FEA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A2A2B"/>
    <w:multiLevelType w:val="hybridMultilevel"/>
    <w:tmpl w:val="77822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D6D0309"/>
    <w:multiLevelType w:val="hybridMultilevel"/>
    <w:tmpl w:val="CC162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1D6E9F"/>
    <w:multiLevelType w:val="hybridMultilevel"/>
    <w:tmpl w:val="BE428DF0"/>
    <w:lvl w:ilvl="0" w:tplc="E6D04A62">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F163E6"/>
    <w:multiLevelType w:val="hybridMultilevel"/>
    <w:tmpl w:val="9E523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4C6064"/>
    <w:multiLevelType w:val="hybridMultilevel"/>
    <w:tmpl w:val="5F4EC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EB344B"/>
    <w:multiLevelType w:val="hybridMultilevel"/>
    <w:tmpl w:val="11DEB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F711C8"/>
    <w:multiLevelType w:val="hybridMultilevel"/>
    <w:tmpl w:val="036CB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760C48"/>
    <w:multiLevelType w:val="hybridMultilevel"/>
    <w:tmpl w:val="E8523E24"/>
    <w:lvl w:ilvl="0" w:tplc="040C0001">
      <w:start w:val="1"/>
      <w:numFmt w:val="bullet"/>
      <w:lvlText w:val=""/>
      <w:lvlJc w:val="left"/>
      <w:pPr>
        <w:ind w:left="-131" w:hanging="360"/>
      </w:pPr>
      <w:rPr>
        <w:rFonts w:ascii="Symbol" w:hAnsi="Symbol"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22">
    <w:nsid w:val="3ED23DF7"/>
    <w:multiLevelType w:val="hybridMultilevel"/>
    <w:tmpl w:val="3FFC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4453F23"/>
    <w:multiLevelType w:val="hybridMultilevel"/>
    <w:tmpl w:val="1D36EA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8010D53"/>
    <w:multiLevelType w:val="hybridMultilevel"/>
    <w:tmpl w:val="6BB2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702DD"/>
    <w:multiLevelType w:val="hybridMultilevel"/>
    <w:tmpl w:val="EED4D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411226"/>
    <w:multiLevelType w:val="hybridMultilevel"/>
    <w:tmpl w:val="1346DA3C"/>
    <w:lvl w:ilvl="0" w:tplc="040C000F">
      <w:start w:val="1"/>
      <w:numFmt w:val="decimal"/>
      <w:lvlText w:val="%1."/>
      <w:lvlJc w:val="left"/>
      <w:pPr>
        <w:ind w:left="2190" w:hanging="360"/>
      </w:pPr>
    </w:lvl>
    <w:lvl w:ilvl="1" w:tplc="040C0019">
      <w:start w:val="1"/>
      <w:numFmt w:val="lowerLetter"/>
      <w:lvlText w:val="%2."/>
      <w:lvlJc w:val="left"/>
      <w:pPr>
        <w:ind w:left="2910" w:hanging="360"/>
      </w:pPr>
    </w:lvl>
    <w:lvl w:ilvl="2" w:tplc="040C001B">
      <w:start w:val="1"/>
      <w:numFmt w:val="lowerRoman"/>
      <w:lvlText w:val="%3."/>
      <w:lvlJc w:val="right"/>
      <w:pPr>
        <w:ind w:left="3630" w:hanging="180"/>
      </w:pPr>
    </w:lvl>
    <w:lvl w:ilvl="3" w:tplc="040C000F">
      <w:start w:val="1"/>
      <w:numFmt w:val="decimal"/>
      <w:lvlText w:val="%4."/>
      <w:lvlJc w:val="left"/>
      <w:pPr>
        <w:ind w:left="4350" w:hanging="360"/>
      </w:pPr>
    </w:lvl>
    <w:lvl w:ilvl="4" w:tplc="040C0019">
      <w:start w:val="1"/>
      <w:numFmt w:val="lowerLetter"/>
      <w:lvlText w:val="%5."/>
      <w:lvlJc w:val="left"/>
      <w:pPr>
        <w:ind w:left="5070" w:hanging="360"/>
      </w:pPr>
    </w:lvl>
    <w:lvl w:ilvl="5" w:tplc="040C001B">
      <w:start w:val="1"/>
      <w:numFmt w:val="lowerRoman"/>
      <w:lvlText w:val="%6."/>
      <w:lvlJc w:val="right"/>
      <w:pPr>
        <w:ind w:left="5790" w:hanging="180"/>
      </w:pPr>
    </w:lvl>
    <w:lvl w:ilvl="6" w:tplc="040C000F">
      <w:start w:val="1"/>
      <w:numFmt w:val="decimal"/>
      <w:lvlText w:val="%7."/>
      <w:lvlJc w:val="left"/>
      <w:pPr>
        <w:ind w:left="6510" w:hanging="360"/>
      </w:pPr>
    </w:lvl>
    <w:lvl w:ilvl="7" w:tplc="040C0019">
      <w:start w:val="1"/>
      <w:numFmt w:val="lowerLetter"/>
      <w:lvlText w:val="%8."/>
      <w:lvlJc w:val="left"/>
      <w:pPr>
        <w:ind w:left="7230" w:hanging="360"/>
      </w:pPr>
    </w:lvl>
    <w:lvl w:ilvl="8" w:tplc="040C001B">
      <w:start w:val="1"/>
      <w:numFmt w:val="lowerRoman"/>
      <w:lvlText w:val="%9."/>
      <w:lvlJc w:val="right"/>
      <w:pPr>
        <w:ind w:left="7950" w:hanging="180"/>
      </w:pPr>
    </w:lvl>
  </w:abstractNum>
  <w:abstractNum w:abstractNumId="29">
    <w:nsid w:val="4CB8745A"/>
    <w:multiLevelType w:val="hybridMultilevel"/>
    <w:tmpl w:val="7320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4A34B4"/>
    <w:multiLevelType w:val="hybridMultilevel"/>
    <w:tmpl w:val="2ABCE3A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nsid w:val="5A0072F3"/>
    <w:multiLevelType w:val="hybridMultilevel"/>
    <w:tmpl w:val="1346DA3C"/>
    <w:lvl w:ilvl="0" w:tplc="040C000F">
      <w:start w:val="1"/>
      <w:numFmt w:val="decimal"/>
      <w:lvlText w:val="%1."/>
      <w:lvlJc w:val="left"/>
      <w:pPr>
        <w:ind w:left="2190" w:hanging="360"/>
      </w:pPr>
    </w:lvl>
    <w:lvl w:ilvl="1" w:tplc="040C0019">
      <w:start w:val="1"/>
      <w:numFmt w:val="lowerLetter"/>
      <w:lvlText w:val="%2."/>
      <w:lvlJc w:val="left"/>
      <w:pPr>
        <w:ind w:left="2910" w:hanging="360"/>
      </w:pPr>
    </w:lvl>
    <w:lvl w:ilvl="2" w:tplc="040C001B">
      <w:start w:val="1"/>
      <w:numFmt w:val="lowerRoman"/>
      <w:lvlText w:val="%3."/>
      <w:lvlJc w:val="right"/>
      <w:pPr>
        <w:ind w:left="3630" w:hanging="180"/>
      </w:pPr>
    </w:lvl>
    <w:lvl w:ilvl="3" w:tplc="040C000F">
      <w:start w:val="1"/>
      <w:numFmt w:val="decimal"/>
      <w:lvlText w:val="%4."/>
      <w:lvlJc w:val="left"/>
      <w:pPr>
        <w:ind w:left="4350" w:hanging="360"/>
      </w:pPr>
    </w:lvl>
    <w:lvl w:ilvl="4" w:tplc="040C0019">
      <w:start w:val="1"/>
      <w:numFmt w:val="lowerLetter"/>
      <w:lvlText w:val="%5."/>
      <w:lvlJc w:val="left"/>
      <w:pPr>
        <w:ind w:left="5070" w:hanging="360"/>
      </w:pPr>
    </w:lvl>
    <w:lvl w:ilvl="5" w:tplc="040C001B">
      <w:start w:val="1"/>
      <w:numFmt w:val="lowerRoman"/>
      <w:lvlText w:val="%6."/>
      <w:lvlJc w:val="right"/>
      <w:pPr>
        <w:ind w:left="5790" w:hanging="180"/>
      </w:pPr>
    </w:lvl>
    <w:lvl w:ilvl="6" w:tplc="040C000F">
      <w:start w:val="1"/>
      <w:numFmt w:val="decimal"/>
      <w:lvlText w:val="%7."/>
      <w:lvlJc w:val="left"/>
      <w:pPr>
        <w:ind w:left="6510" w:hanging="360"/>
      </w:pPr>
    </w:lvl>
    <w:lvl w:ilvl="7" w:tplc="040C0019">
      <w:start w:val="1"/>
      <w:numFmt w:val="lowerLetter"/>
      <w:lvlText w:val="%8."/>
      <w:lvlJc w:val="left"/>
      <w:pPr>
        <w:ind w:left="7230" w:hanging="360"/>
      </w:pPr>
    </w:lvl>
    <w:lvl w:ilvl="8" w:tplc="040C001B">
      <w:start w:val="1"/>
      <w:numFmt w:val="lowerRoman"/>
      <w:lvlText w:val="%9."/>
      <w:lvlJc w:val="right"/>
      <w:pPr>
        <w:ind w:left="7950" w:hanging="180"/>
      </w:pPr>
    </w:lvl>
  </w:abstractNum>
  <w:abstractNum w:abstractNumId="32">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nsid w:val="5FE81730"/>
    <w:multiLevelType w:val="hybridMultilevel"/>
    <w:tmpl w:val="8A10F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151807"/>
    <w:multiLevelType w:val="hybridMultilevel"/>
    <w:tmpl w:val="E2126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1842603"/>
    <w:multiLevelType w:val="hybridMultilevel"/>
    <w:tmpl w:val="EBFE2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8">
    <w:nsid w:val="7A6308A9"/>
    <w:multiLevelType w:val="hybridMultilevel"/>
    <w:tmpl w:val="CBAC1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4664F8"/>
    <w:multiLevelType w:val="hybridMultilevel"/>
    <w:tmpl w:val="F4E23BAE"/>
    <w:lvl w:ilvl="0" w:tplc="E6D04A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35"/>
  </w:num>
  <w:num w:numId="5">
    <w:abstractNumId w:val="32"/>
  </w:num>
  <w:num w:numId="6">
    <w:abstractNumId w:val="11"/>
  </w:num>
  <w:num w:numId="7">
    <w:abstractNumId w:val="24"/>
  </w:num>
  <w:num w:numId="8">
    <w:abstractNumId w:val="23"/>
  </w:num>
  <w:num w:numId="9">
    <w:abstractNumId w:val="5"/>
  </w:num>
  <w:num w:numId="10">
    <w:abstractNumId w:val="15"/>
  </w:num>
  <w:num w:numId="11">
    <w:abstractNumId w:val="10"/>
  </w:num>
  <w:num w:numId="12">
    <w:abstractNumId w:val="13"/>
  </w:num>
  <w:num w:numId="13">
    <w:abstractNumId w:val="6"/>
  </w:num>
  <w:num w:numId="14">
    <w:abstractNumId w:val="37"/>
  </w:num>
  <w:num w:numId="15">
    <w:abstractNumId w:val="3"/>
  </w:num>
  <w:num w:numId="16">
    <w:abstractNumId w:val="27"/>
  </w:num>
  <w:num w:numId="17">
    <w:abstractNumId w:val="22"/>
  </w:num>
  <w:num w:numId="18">
    <w:abstractNumId w:val="2"/>
  </w:num>
  <w:num w:numId="19">
    <w:abstractNumId w:val="19"/>
  </w:num>
  <w:num w:numId="20">
    <w:abstractNumId w:val="25"/>
  </w:num>
  <w:num w:numId="21">
    <w:abstractNumId w:val="38"/>
  </w:num>
  <w:num w:numId="22">
    <w:abstractNumId w:val="20"/>
  </w:num>
  <w:num w:numId="23">
    <w:abstractNumId w:val="30"/>
  </w:num>
  <w:num w:numId="24">
    <w:abstractNumId w:val="33"/>
  </w:num>
  <w:num w:numId="25">
    <w:abstractNumId w:val="26"/>
  </w:num>
  <w:num w:numId="26">
    <w:abstractNumId w:val="21"/>
  </w:num>
  <w:num w:numId="27">
    <w:abstractNumId w:val="36"/>
  </w:num>
  <w:num w:numId="28">
    <w:abstractNumId w:val="18"/>
  </w:num>
  <w:num w:numId="29">
    <w:abstractNumId w:val="34"/>
  </w:num>
  <w:num w:numId="30">
    <w:abstractNumId w:val="16"/>
  </w:num>
  <w:num w:numId="31">
    <w:abstractNumId w:val="4"/>
  </w:num>
  <w:num w:numId="32">
    <w:abstractNumId w:val="9"/>
  </w:num>
  <w:num w:numId="33">
    <w:abstractNumId w:val="7"/>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1"/>
  </w:num>
  <w:num w:numId="37">
    <w:abstractNumId w:val="12"/>
  </w:num>
  <w:num w:numId="38">
    <w:abstractNumId w:val="39"/>
  </w:num>
  <w:num w:numId="39">
    <w:abstractNumId w:val="8"/>
  </w:num>
  <w:num w:numId="40">
    <w:abstractNumId w:val="29"/>
  </w:num>
  <w:num w:numId="4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014CE"/>
    <w:rsid w:val="00012F7F"/>
    <w:rsid w:val="00014448"/>
    <w:rsid w:val="00020CF8"/>
    <w:rsid w:val="0002482B"/>
    <w:rsid w:val="000253F3"/>
    <w:rsid w:val="00027FA6"/>
    <w:rsid w:val="00031A7F"/>
    <w:rsid w:val="00032E0A"/>
    <w:rsid w:val="00032F14"/>
    <w:rsid w:val="00041E35"/>
    <w:rsid w:val="0004223A"/>
    <w:rsid w:val="0004237C"/>
    <w:rsid w:val="00047F8F"/>
    <w:rsid w:val="000502C0"/>
    <w:rsid w:val="000536CE"/>
    <w:rsid w:val="00061406"/>
    <w:rsid w:val="00062D7C"/>
    <w:rsid w:val="00064C9C"/>
    <w:rsid w:val="00071538"/>
    <w:rsid w:val="000715FE"/>
    <w:rsid w:val="00072D7C"/>
    <w:rsid w:val="00073EB7"/>
    <w:rsid w:val="000749D6"/>
    <w:rsid w:val="000775B0"/>
    <w:rsid w:val="00077A55"/>
    <w:rsid w:val="0008201D"/>
    <w:rsid w:val="00084811"/>
    <w:rsid w:val="00086679"/>
    <w:rsid w:val="000871ED"/>
    <w:rsid w:val="00090D2F"/>
    <w:rsid w:val="0009171A"/>
    <w:rsid w:val="00092625"/>
    <w:rsid w:val="0009409A"/>
    <w:rsid w:val="00097364"/>
    <w:rsid w:val="000A05DC"/>
    <w:rsid w:val="000A0C5F"/>
    <w:rsid w:val="000A0E26"/>
    <w:rsid w:val="000A4D42"/>
    <w:rsid w:val="000A508D"/>
    <w:rsid w:val="000B0399"/>
    <w:rsid w:val="000B232E"/>
    <w:rsid w:val="000B6EAC"/>
    <w:rsid w:val="000C0EB1"/>
    <w:rsid w:val="000C4FCA"/>
    <w:rsid w:val="000C5F5D"/>
    <w:rsid w:val="000C75F5"/>
    <w:rsid w:val="000D5C8C"/>
    <w:rsid w:val="000D749D"/>
    <w:rsid w:val="000E14CA"/>
    <w:rsid w:val="000E1D36"/>
    <w:rsid w:val="000E243D"/>
    <w:rsid w:val="000E622C"/>
    <w:rsid w:val="000E784C"/>
    <w:rsid w:val="000F05FC"/>
    <w:rsid w:val="000F2077"/>
    <w:rsid w:val="000F2DCC"/>
    <w:rsid w:val="000F396D"/>
    <w:rsid w:val="000F6323"/>
    <w:rsid w:val="000F73C5"/>
    <w:rsid w:val="00103C4C"/>
    <w:rsid w:val="00110698"/>
    <w:rsid w:val="001154AE"/>
    <w:rsid w:val="00116027"/>
    <w:rsid w:val="00116E4F"/>
    <w:rsid w:val="00121FEA"/>
    <w:rsid w:val="00122632"/>
    <w:rsid w:val="00124C9C"/>
    <w:rsid w:val="00126933"/>
    <w:rsid w:val="00130C15"/>
    <w:rsid w:val="00131738"/>
    <w:rsid w:val="0013492C"/>
    <w:rsid w:val="00136617"/>
    <w:rsid w:val="001375DD"/>
    <w:rsid w:val="00140004"/>
    <w:rsid w:val="00141835"/>
    <w:rsid w:val="001477EE"/>
    <w:rsid w:val="0015130C"/>
    <w:rsid w:val="00160B85"/>
    <w:rsid w:val="00162F4B"/>
    <w:rsid w:val="001646A0"/>
    <w:rsid w:val="0016566C"/>
    <w:rsid w:val="00165AEB"/>
    <w:rsid w:val="001666BA"/>
    <w:rsid w:val="00167321"/>
    <w:rsid w:val="001674F7"/>
    <w:rsid w:val="00167B32"/>
    <w:rsid w:val="00170554"/>
    <w:rsid w:val="00171E73"/>
    <w:rsid w:val="00177370"/>
    <w:rsid w:val="00177F62"/>
    <w:rsid w:val="0018219A"/>
    <w:rsid w:val="00182C81"/>
    <w:rsid w:val="00186F5A"/>
    <w:rsid w:val="001873D7"/>
    <w:rsid w:val="00191AD7"/>
    <w:rsid w:val="00195406"/>
    <w:rsid w:val="00197593"/>
    <w:rsid w:val="001A1509"/>
    <w:rsid w:val="001A4201"/>
    <w:rsid w:val="001A51B5"/>
    <w:rsid w:val="001B25EE"/>
    <w:rsid w:val="001B2C23"/>
    <w:rsid w:val="001B3FBA"/>
    <w:rsid w:val="001B48B8"/>
    <w:rsid w:val="001B541E"/>
    <w:rsid w:val="001C0693"/>
    <w:rsid w:val="001C0EEE"/>
    <w:rsid w:val="001C150A"/>
    <w:rsid w:val="001C2B19"/>
    <w:rsid w:val="001C31EF"/>
    <w:rsid w:val="001C5C40"/>
    <w:rsid w:val="001C6799"/>
    <w:rsid w:val="001D001B"/>
    <w:rsid w:val="001D140A"/>
    <w:rsid w:val="001D2F89"/>
    <w:rsid w:val="001D3E26"/>
    <w:rsid w:val="001E27E1"/>
    <w:rsid w:val="001E34F4"/>
    <w:rsid w:val="001E3A25"/>
    <w:rsid w:val="001E74BA"/>
    <w:rsid w:val="001E7983"/>
    <w:rsid w:val="001E7D91"/>
    <w:rsid w:val="001F03CA"/>
    <w:rsid w:val="001F29F9"/>
    <w:rsid w:val="001F3359"/>
    <w:rsid w:val="001F457E"/>
    <w:rsid w:val="001F4690"/>
    <w:rsid w:val="00211670"/>
    <w:rsid w:val="0021252A"/>
    <w:rsid w:val="002218E2"/>
    <w:rsid w:val="00222035"/>
    <w:rsid w:val="002259E7"/>
    <w:rsid w:val="00227529"/>
    <w:rsid w:val="00231C55"/>
    <w:rsid w:val="00245A23"/>
    <w:rsid w:val="00245BFB"/>
    <w:rsid w:val="00250C77"/>
    <w:rsid w:val="0025364A"/>
    <w:rsid w:val="00263F8A"/>
    <w:rsid w:val="002654ED"/>
    <w:rsid w:val="00273548"/>
    <w:rsid w:val="0027598C"/>
    <w:rsid w:val="00276C63"/>
    <w:rsid w:val="00280D39"/>
    <w:rsid w:val="00282B96"/>
    <w:rsid w:val="002840A4"/>
    <w:rsid w:val="00284C0B"/>
    <w:rsid w:val="00285CBE"/>
    <w:rsid w:val="00291FD2"/>
    <w:rsid w:val="00292C66"/>
    <w:rsid w:val="00295B9F"/>
    <w:rsid w:val="00297E92"/>
    <w:rsid w:val="002A1994"/>
    <w:rsid w:val="002A3A14"/>
    <w:rsid w:val="002A4AFA"/>
    <w:rsid w:val="002A6A23"/>
    <w:rsid w:val="002B4305"/>
    <w:rsid w:val="002C31F5"/>
    <w:rsid w:val="002C47B3"/>
    <w:rsid w:val="002D1888"/>
    <w:rsid w:val="002D5807"/>
    <w:rsid w:val="002E24AA"/>
    <w:rsid w:val="002E4B94"/>
    <w:rsid w:val="002E7CD6"/>
    <w:rsid w:val="002F5881"/>
    <w:rsid w:val="002F6464"/>
    <w:rsid w:val="003020C3"/>
    <w:rsid w:val="00307378"/>
    <w:rsid w:val="00312C7C"/>
    <w:rsid w:val="00316289"/>
    <w:rsid w:val="003168F3"/>
    <w:rsid w:val="00316C28"/>
    <w:rsid w:val="0032048B"/>
    <w:rsid w:val="003206FA"/>
    <w:rsid w:val="003208DA"/>
    <w:rsid w:val="00322431"/>
    <w:rsid w:val="00323065"/>
    <w:rsid w:val="00323955"/>
    <w:rsid w:val="00323B73"/>
    <w:rsid w:val="00325EBE"/>
    <w:rsid w:val="00326586"/>
    <w:rsid w:val="00326C46"/>
    <w:rsid w:val="0033045B"/>
    <w:rsid w:val="00330588"/>
    <w:rsid w:val="0033400A"/>
    <w:rsid w:val="00341DCA"/>
    <w:rsid w:val="003442CC"/>
    <w:rsid w:val="00346197"/>
    <w:rsid w:val="003462BB"/>
    <w:rsid w:val="0035149B"/>
    <w:rsid w:val="00360756"/>
    <w:rsid w:val="003618DC"/>
    <w:rsid w:val="003634CA"/>
    <w:rsid w:val="00366312"/>
    <w:rsid w:val="00370DBE"/>
    <w:rsid w:val="00371913"/>
    <w:rsid w:val="0037290C"/>
    <w:rsid w:val="00374946"/>
    <w:rsid w:val="00374E3D"/>
    <w:rsid w:val="00380280"/>
    <w:rsid w:val="00382DB2"/>
    <w:rsid w:val="003835D3"/>
    <w:rsid w:val="00385265"/>
    <w:rsid w:val="00385509"/>
    <w:rsid w:val="00394313"/>
    <w:rsid w:val="00395189"/>
    <w:rsid w:val="00395E83"/>
    <w:rsid w:val="003A1D6E"/>
    <w:rsid w:val="003A6382"/>
    <w:rsid w:val="003A6E61"/>
    <w:rsid w:val="003B0212"/>
    <w:rsid w:val="003B0ACC"/>
    <w:rsid w:val="003B23FC"/>
    <w:rsid w:val="003C1586"/>
    <w:rsid w:val="003C6266"/>
    <w:rsid w:val="003C6904"/>
    <w:rsid w:val="003D0B62"/>
    <w:rsid w:val="003D329F"/>
    <w:rsid w:val="003D476A"/>
    <w:rsid w:val="003D7C91"/>
    <w:rsid w:val="003D7D9E"/>
    <w:rsid w:val="003E48A0"/>
    <w:rsid w:val="003E4B01"/>
    <w:rsid w:val="003E6AE7"/>
    <w:rsid w:val="003F111B"/>
    <w:rsid w:val="003F31CF"/>
    <w:rsid w:val="003F4158"/>
    <w:rsid w:val="003F427B"/>
    <w:rsid w:val="003F54E4"/>
    <w:rsid w:val="004033F6"/>
    <w:rsid w:val="00405309"/>
    <w:rsid w:val="004065F1"/>
    <w:rsid w:val="004071AD"/>
    <w:rsid w:val="0040757D"/>
    <w:rsid w:val="00411020"/>
    <w:rsid w:val="004111B6"/>
    <w:rsid w:val="00411871"/>
    <w:rsid w:val="00420F52"/>
    <w:rsid w:val="00422781"/>
    <w:rsid w:val="00424DC9"/>
    <w:rsid w:val="00430ACA"/>
    <w:rsid w:val="00430F11"/>
    <w:rsid w:val="00431E1E"/>
    <w:rsid w:val="004332C3"/>
    <w:rsid w:val="004409F3"/>
    <w:rsid w:val="004416E2"/>
    <w:rsid w:val="00441D6C"/>
    <w:rsid w:val="00450E3B"/>
    <w:rsid w:val="00453DBB"/>
    <w:rsid w:val="00472B34"/>
    <w:rsid w:val="00481773"/>
    <w:rsid w:val="004844F6"/>
    <w:rsid w:val="00484A23"/>
    <w:rsid w:val="00484B53"/>
    <w:rsid w:val="00485FA0"/>
    <w:rsid w:val="00486A54"/>
    <w:rsid w:val="00486D1C"/>
    <w:rsid w:val="00491A92"/>
    <w:rsid w:val="004920E6"/>
    <w:rsid w:val="004946B2"/>
    <w:rsid w:val="00497489"/>
    <w:rsid w:val="004A20F8"/>
    <w:rsid w:val="004A22F9"/>
    <w:rsid w:val="004A2EE1"/>
    <w:rsid w:val="004A7C5A"/>
    <w:rsid w:val="004B4612"/>
    <w:rsid w:val="004B77D0"/>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4172"/>
    <w:rsid w:val="004E59FF"/>
    <w:rsid w:val="004E7DED"/>
    <w:rsid w:val="004F01C2"/>
    <w:rsid w:val="004F1B51"/>
    <w:rsid w:val="004F26F9"/>
    <w:rsid w:val="004F35A2"/>
    <w:rsid w:val="004F4DCA"/>
    <w:rsid w:val="004F6EE3"/>
    <w:rsid w:val="00501554"/>
    <w:rsid w:val="0050392B"/>
    <w:rsid w:val="005063C3"/>
    <w:rsid w:val="005068AF"/>
    <w:rsid w:val="0051058E"/>
    <w:rsid w:val="00513E37"/>
    <w:rsid w:val="005152E3"/>
    <w:rsid w:val="00522266"/>
    <w:rsid w:val="0052320E"/>
    <w:rsid w:val="005278F9"/>
    <w:rsid w:val="00531D35"/>
    <w:rsid w:val="005329AE"/>
    <w:rsid w:val="00534065"/>
    <w:rsid w:val="00546659"/>
    <w:rsid w:val="00546E38"/>
    <w:rsid w:val="00552AF8"/>
    <w:rsid w:val="00552EA3"/>
    <w:rsid w:val="0055753C"/>
    <w:rsid w:val="005647C0"/>
    <w:rsid w:val="00565AE5"/>
    <w:rsid w:val="00566088"/>
    <w:rsid w:val="00570263"/>
    <w:rsid w:val="005746C1"/>
    <w:rsid w:val="00574C69"/>
    <w:rsid w:val="00574F92"/>
    <w:rsid w:val="00577A3D"/>
    <w:rsid w:val="00582C63"/>
    <w:rsid w:val="00584A01"/>
    <w:rsid w:val="005864B9"/>
    <w:rsid w:val="00590CE6"/>
    <w:rsid w:val="005916A1"/>
    <w:rsid w:val="00591CCC"/>
    <w:rsid w:val="00594AAE"/>
    <w:rsid w:val="00594F78"/>
    <w:rsid w:val="00597CA9"/>
    <w:rsid w:val="005A2DD8"/>
    <w:rsid w:val="005A34C7"/>
    <w:rsid w:val="005A3A74"/>
    <w:rsid w:val="005A6054"/>
    <w:rsid w:val="005B14F0"/>
    <w:rsid w:val="005B26F3"/>
    <w:rsid w:val="005B7AA0"/>
    <w:rsid w:val="005C4338"/>
    <w:rsid w:val="005C539F"/>
    <w:rsid w:val="005C5D9B"/>
    <w:rsid w:val="005D0DA6"/>
    <w:rsid w:val="005D1312"/>
    <w:rsid w:val="005D4125"/>
    <w:rsid w:val="005D757A"/>
    <w:rsid w:val="005E016D"/>
    <w:rsid w:val="005E21F6"/>
    <w:rsid w:val="005E44BE"/>
    <w:rsid w:val="005E4B60"/>
    <w:rsid w:val="005E655C"/>
    <w:rsid w:val="005E7F0F"/>
    <w:rsid w:val="005F164C"/>
    <w:rsid w:val="005F2E8C"/>
    <w:rsid w:val="005F7D34"/>
    <w:rsid w:val="00605225"/>
    <w:rsid w:val="006055EF"/>
    <w:rsid w:val="00606E03"/>
    <w:rsid w:val="006107B4"/>
    <w:rsid w:val="006137BC"/>
    <w:rsid w:val="00615ADC"/>
    <w:rsid w:val="00616968"/>
    <w:rsid w:val="0062701F"/>
    <w:rsid w:val="006271AA"/>
    <w:rsid w:val="00627712"/>
    <w:rsid w:val="0063128D"/>
    <w:rsid w:val="00636DC8"/>
    <w:rsid w:val="00650CDF"/>
    <w:rsid w:val="006569FC"/>
    <w:rsid w:val="00656C3D"/>
    <w:rsid w:val="00661F77"/>
    <w:rsid w:val="006629BD"/>
    <w:rsid w:val="00664033"/>
    <w:rsid w:val="0067221C"/>
    <w:rsid w:val="006729D2"/>
    <w:rsid w:val="00674921"/>
    <w:rsid w:val="00676F14"/>
    <w:rsid w:val="00680A6C"/>
    <w:rsid w:val="006858BF"/>
    <w:rsid w:val="00693348"/>
    <w:rsid w:val="00695274"/>
    <w:rsid w:val="006959CC"/>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13D0"/>
    <w:rsid w:val="006F33FC"/>
    <w:rsid w:val="006F58F2"/>
    <w:rsid w:val="006F714B"/>
    <w:rsid w:val="00701395"/>
    <w:rsid w:val="007020DE"/>
    <w:rsid w:val="00705E89"/>
    <w:rsid w:val="00706CB0"/>
    <w:rsid w:val="00711B08"/>
    <w:rsid w:val="00712D32"/>
    <w:rsid w:val="007133C8"/>
    <w:rsid w:val="00715088"/>
    <w:rsid w:val="00716033"/>
    <w:rsid w:val="007204A2"/>
    <w:rsid w:val="007207B0"/>
    <w:rsid w:val="00721AE4"/>
    <w:rsid w:val="00723A49"/>
    <w:rsid w:val="00725861"/>
    <w:rsid w:val="0072594B"/>
    <w:rsid w:val="00726856"/>
    <w:rsid w:val="007276C7"/>
    <w:rsid w:val="00732AEA"/>
    <w:rsid w:val="00733AD0"/>
    <w:rsid w:val="00737EF3"/>
    <w:rsid w:val="007457BE"/>
    <w:rsid w:val="007460E6"/>
    <w:rsid w:val="00751077"/>
    <w:rsid w:val="0075139A"/>
    <w:rsid w:val="00752762"/>
    <w:rsid w:val="00754368"/>
    <w:rsid w:val="00763BAA"/>
    <w:rsid w:val="00764031"/>
    <w:rsid w:val="00771F1E"/>
    <w:rsid w:val="00775D56"/>
    <w:rsid w:val="00776E78"/>
    <w:rsid w:val="00777ABC"/>
    <w:rsid w:val="007819D6"/>
    <w:rsid w:val="00781D70"/>
    <w:rsid w:val="007956BC"/>
    <w:rsid w:val="007A105A"/>
    <w:rsid w:val="007A23C7"/>
    <w:rsid w:val="007A39B0"/>
    <w:rsid w:val="007A6972"/>
    <w:rsid w:val="007C3C6A"/>
    <w:rsid w:val="007C4512"/>
    <w:rsid w:val="007C68B9"/>
    <w:rsid w:val="007D1EEC"/>
    <w:rsid w:val="007D27DD"/>
    <w:rsid w:val="007D53EF"/>
    <w:rsid w:val="007D6F52"/>
    <w:rsid w:val="007D721F"/>
    <w:rsid w:val="007E0885"/>
    <w:rsid w:val="007E135E"/>
    <w:rsid w:val="007E16C1"/>
    <w:rsid w:val="007E4D0C"/>
    <w:rsid w:val="007E51D9"/>
    <w:rsid w:val="00802E64"/>
    <w:rsid w:val="00803355"/>
    <w:rsid w:val="0080447D"/>
    <w:rsid w:val="00804E9B"/>
    <w:rsid w:val="008054A7"/>
    <w:rsid w:val="00816BC0"/>
    <w:rsid w:val="0081770F"/>
    <w:rsid w:val="00817733"/>
    <w:rsid w:val="00817B86"/>
    <w:rsid w:val="00820310"/>
    <w:rsid w:val="008210AE"/>
    <w:rsid w:val="00822226"/>
    <w:rsid w:val="0082714E"/>
    <w:rsid w:val="0082721D"/>
    <w:rsid w:val="00830732"/>
    <w:rsid w:val="00830F53"/>
    <w:rsid w:val="00831D6D"/>
    <w:rsid w:val="00840114"/>
    <w:rsid w:val="00842CBB"/>
    <w:rsid w:val="00851C89"/>
    <w:rsid w:val="008615EE"/>
    <w:rsid w:val="008619DB"/>
    <w:rsid w:val="008662B7"/>
    <w:rsid w:val="00866393"/>
    <w:rsid w:val="00870F67"/>
    <w:rsid w:val="00873364"/>
    <w:rsid w:val="00874BCA"/>
    <w:rsid w:val="00874C07"/>
    <w:rsid w:val="00880E89"/>
    <w:rsid w:val="00893D38"/>
    <w:rsid w:val="008969F0"/>
    <w:rsid w:val="00896EA2"/>
    <w:rsid w:val="00897851"/>
    <w:rsid w:val="00897A25"/>
    <w:rsid w:val="008B2D42"/>
    <w:rsid w:val="008B54E2"/>
    <w:rsid w:val="008C04D6"/>
    <w:rsid w:val="008C0A0C"/>
    <w:rsid w:val="008C243C"/>
    <w:rsid w:val="008C67B6"/>
    <w:rsid w:val="008D2122"/>
    <w:rsid w:val="008D3F7A"/>
    <w:rsid w:val="008D4F66"/>
    <w:rsid w:val="008D574D"/>
    <w:rsid w:val="008E4DF3"/>
    <w:rsid w:val="008F0759"/>
    <w:rsid w:val="008F0765"/>
    <w:rsid w:val="008F2697"/>
    <w:rsid w:val="008F4B0A"/>
    <w:rsid w:val="008F5B92"/>
    <w:rsid w:val="008F6127"/>
    <w:rsid w:val="008F77CC"/>
    <w:rsid w:val="008F7AB0"/>
    <w:rsid w:val="00901A33"/>
    <w:rsid w:val="0090382B"/>
    <w:rsid w:val="00905051"/>
    <w:rsid w:val="009056BA"/>
    <w:rsid w:val="00907F20"/>
    <w:rsid w:val="009110AD"/>
    <w:rsid w:val="00911BD7"/>
    <w:rsid w:val="00912FC6"/>
    <w:rsid w:val="00921A33"/>
    <w:rsid w:val="009273DE"/>
    <w:rsid w:val="00927547"/>
    <w:rsid w:val="009275C7"/>
    <w:rsid w:val="009324FB"/>
    <w:rsid w:val="00933B47"/>
    <w:rsid w:val="00934546"/>
    <w:rsid w:val="0093734A"/>
    <w:rsid w:val="00940101"/>
    <w:rsid w:val="00944391"/>
    <w:rsid w:val="00945C2F"/>
    <w:rsid w:val="00946181"/>
    <w:rsid w:val="009523A3"/>
    <w:rsid w:val="0095322A"/>
    <w:rsid w:val="00955CC5"/>
    <w:rsid w:val="00957FBD"/>
    <w:rsid w:val="00963BAC"/>
    <w:rsid w:val="00977B17"/>
    <w:rsid w:val="009849D0"/>
    <w:rsid w:val="009858E2"/>
    <w:rsid w:val="00991FCE"/>
    <w:rsid w:val="00992962"/>
    <w:rsid w:val="00992E41"/>
    <w:rsid w:val="009933AA"/>
    <w:rsid w:val="00996D88"/>
    <w:rsid w:val="00996FA7"/>
    <w:rsid w:val="009A4164"/>
    <w:rsid w:val="009A47F2"/>
    <w:rsid w:val="009A59EB"/>
    <w:rsid w:val="009B47F8"/>
    <w:rsid w:val="009B4889"/>
    <w:rsid w:val="009C29B9"/>
    <w:rsid w:val="009C4031"/>
    <w:rsid w:val="009C603E"/>
    <w:rsid w:val="009C71D7"/>
    <w:rsid w:val="009D0175"/>
    <w:rsid w:val="009D1EF6"/>
    <w:rsid w:val="009D28E8"/>
    <w:rsid w:val="009D46C0"/>
    <w:rsid w:val="009D4B4A"/>
    <w:rsid w:val="009D7734"/>
    <w:rsid w:val="009D7DCB"/>
    <w:rsid w:val="009E0594"/>
    <w:rsid w:val="009E06B3"/>
    <w:rsid w:val="009F2443"/>
    <w:rsid w:val="009F4651"/>
    <w:rsid w:val="009F64AC"/>
    <w:rsid w:val="00A00C3D"/>
    <w:rsid w:val="00A01042"/>
    <w:rsid w:val="00A01E1A"/>
    <w:rsid w:val="00A02F2A"/>
    <w:rsid w:val="00A03E4D"/>
    <w:rsid w:val="00A04D9A"/>
    <w:rsid w:val="00A05EC2"/>
    <w:rsid w:val="00A07D92"/>
    <w:rsid w:val="00A07DF4"/>
    <w:rsid w:val="00A12F58"/>
    <w:rsid w:val="00A1509F"/>
    <w:rsid w:val="00A178D2"/>
    <w:rsid w:val="00A27B90"/>
    <w:rsid w:val="00A33FD0"/>
    <w:rsid w:val="00A34ACC"/>
    <w:rsid w:val="00A4607F"/>
    <w:rsid w:val="00A463CE"/>
    <w:rsid w:val="00A46FA2"/>
    <w:rsid w:val="00A47FAE"/>
    <w:rsid w:val="00A526C0"/>
    <w:rsid w:val="00A57872"/>
    <w:rsid w:val="00A617AB"/>
    <w:rsid w:val="00A61C78"/>
    <w:rsid w:val="00A67D9A"/>
    <w:rsid w:val="00A71560"/>
    <w:rsid w:val="00A731C7"/>
    <w:rsid w:val="00A74A48"/>
    <w:rsid w:val="00A74BE6"/>
    <w:rsid w:val="00A7517C"/>
    <w:rsid w:val="00A76DE1"/>
    <w:rsid w:val="00A807A3"/>
    <w:rsid w:val="00A87C84"/>
    <w:rsid w:val="00A91D18"/>
    <w:rsid w:val="00A93514"/>
    <w:rsid w:val="00A94D26"/>
    <w:rsid w:val="00AA2166"/>
    <w:rsid w:val="00AA2E7B"/>
    <w:rsid w:val="00AA3707"/>
    <w:rsid w:val="00AA697F"/>
    <w:rsid w:val="00AA6AF8"/>
    <w:rsid w:val="00AB196A"/>
    <w:rsid w:val="00AB1DA9"/>
    <w:rsid w:val="00AB2003"/>
    <w:rsid w:val="00AB3151"/>
    <w:rsid w:val="00AB40DC"/>
    <w:rsid w:val="00AB7537"/>
    <w:rsid w:val="00AC0600"/>
    <w:rsid w:val="00AC3D69"/>
    <w:rsid w:val="00AC4459"/>
    <w:rsid w:val="00AD0204"/>
    <w:rsid w:val="00AD0262"/>
    <w:rsid w:val="00AD3642"/>
    <w:rsid w:val="00AE0367"/>
    <w:rsid w:val="00AE13D1"/>
    <w:rsid w:val="00AE2F98"/>
    <w:rsid w:val="00AE5698"/>
    <w:rsid w:val="00AE6850"/>
    <w:rsid w:val="00AF1398"/>
    <w:rsid w:val="00AF2F55"/>
    <w:rsid w:val="00AF4150"/>
    <w:rsid w:val="00AF553F"/>
    <w:rsid w:val="00B009AF"/>
    <w:rsid w:val="00B01299"/>
    <w:rsid w:val="00B01AE1"/>
    <w:rsid w:val="00B0517E"/>
    <w:rsid w:val="00B05DCE"/>
    <w:rsid w:val="00B1096A"/>
    <w:rsid w:val="00B15FAB"/>
    <w:rsid w:val="00B174C9"/>
    <w:rsid w:val="00B229A4"/>
    <w:rsid w:val="00B23D66"/>
    <w:rsid w:val="00B24071"/>
    <w:rsid w:val="00B26C9B"/>
    <w:rsid w:val="00B27F5A"/>
    <w:rsid w:val="00B365E4"/>
    <w:rsid w:val="00B40EF3"/>
    <w:rsid w:val="00B42484"/>
    <w:rsid w:val="00B43C0E"/>
    <w:rsid w:val="00B43F20"/>
    <w:rsid w:val="00B50A49"/>
    <w:rsid w:val="00B51E59"/>
    <w:rsid w:val="00B55386"/>
    <w:rsid w:val="00B57657"/>
    <w:rsid w:val="00B577D0"/>
    <w:rsid w:val="00B601AF"/>
    <w:rsid w:val="00B64377"/>
    <w:rsid w:val="00B65050"/>
    <w:rsid w:val="00B728E1"/>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9405C"/>
    <w:rsid w:val="00B94ABA"/>
    <w:rsid w:val="00B97EF4"/>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2EFD"/>
    <w:rsid w:val="00BE42E3"/>
    <w:rsid w:val="00BE560C"/>
    <w:rsid w:val="00BF0141"/>
    <w:rsid w:val="00BF14DD"/>
    <w:rsid w:val="00BF1D96"/>
    <w:rsid w:val="00BF3406"/>
    <w:rsid w:val="00BF7D56"/>
    <w:rsid w:val="00C00D78"/>
    <w:rsid w:val="00C0246C"/>
    <w:rsid w:val="00C02B3E"/>
    <w:rsid w:val="00C0360F"/>
    <w:rsid w:val="00C076FE"/>
    <w:rsid w:val="00C10936"/>
    <w:rsid w:val="00C1201F"/>
    <w:rsid w:val="00C1261B"/>
    <w:rsid w:val="00C13E8D"/>
    <w:rsid w:val="00C16A3F"/>
    <w:rsid w:val="00C17557"/>
    <w:rsid w:val="00C23CC9"/>
    <w:rsid w:val="00C268ED"/>
    <w:rsid w:val="00C30DD4"/>
    <w:rsid w:val="00C30ED1"/>
    <w:rsid w:val="00C31CEC"/>
    <w:rsid w:val="00C32ED2"/>
    <w:rsid w:val="00C338D9"/>
    <w:rsid w:val="00C356BC"/>
    <w:rsid w:val="00C36FBF"/>
    <w:rsid w:val="00C43393"/>
    <w:rsid w:val="00C441A9"/>
    <w:rsid w:val="00C46A38"/>
    <w:rsid w:val="00C47783"/>
    <w:rsid w:val="00C512AD"/>
    <w:rsid w:val="00C522CA"/>
    <w:rsid w:val="00C5635E"/>
    <w:rsid w:val="00C65A3D"/>
    <w:rsid w:val="00C73594"/>
    <w:rsid w:val="00C77AE6"/>
    <w:rsid w:val="00C83617"/>
    <w:rsid w:val="00C91A20"/>
    <w:rsid w:val="00C94291"/>
    <w:rsid w:val="00CA2945"/>
    <w:rsid w:val="00CA29A9"/>
    <w:rsid w:val="00CA3966"/>
    <w:rsid w:val="00CA7AEA"/>
    <w:rsid w:val="00CB124E"/>
    <w:rsid w:val="00CB2471"/>
    <w:rsid w:val="00CB333D"/>
    <w:rsid w:val="00CC4363"/>
    <w:rsid w:val="00CC6730"/>
    <w:rsid w:val="00CD09D5"/>
    <w:rsid w:val="00CD12F9"/>
    <w:rsid w:val="00CD2666"/>
    <w:rsid w:val="00CD34A7"/>
    <w:rsid w:val="00CE3132"/>
    <w:rsid w:val="00CE453D"/>
    <w:rsid w:val="00CF076C"/>
    <w:rsid w:val="00CF081C"/>
    <w:rsid w:val="00CF583A"/>
    <w:rsid w:val="00D03436"/>
    <w:rsid w:val="00D109B5"/>
    <w:rsid w:val="00D11F11"/>
    <w:rsid w:val="00D14EE6"/>
    <w:rsid w:val="00D213BB"/>
    <w:rsid w:val="00D23796"/>
    <w:rsid w:val="00D23933"/>
    <w:rsid w:val="00D23A12"/>
    <w:rsid w:val="00D27613"/>
    <w:rsid w:val="00D2791C"/>
    <w:rsid w:val="00D27AC0"/>
    <w:rsid w:val="00D27FD9"/>
    <w:rsid w:val="00D30E9B"/>
    <w:rsid w:val="00D34151"/>
    <w:rsid w:val="00D34EB2"/>
    <w:rsid w:val="00D350CD"/>
    <w:rsid w:val="00D3613C"/>
    <w:rsid w:val="00D368FD"/>
    <w:rsid w:val="00D369D2"/>
    <w:rsid w:val="00D36E51"/>
    <w:rsid w:val="00D378A1"/>
    <w:rsid w:val="00D404A0"/>
    <w:rsid w:val="00D42FA1"/>
    <w:rsid w:val="00D436D7"/>
    <w:rsid w:val="00D47175"/>
    <w:rsid w:val="00D55BD6"/>
    <w:rsid w:val="00D55E0C"/>
    <w:rsid w:val="00D56208"/>
    <w:rsid w:val="00D61B42"/>
    <w:rsid w:val="00D62212"/>
    <w:rsid w:val="00D62881"/>
    <w:rsid w:val="00D64CDD"/>
    <w:rsid w:val="00D65342"/>
    <w:rsid w:val="00D70501"/>
    <w:rsid w:val="00D708F5"/>
    <w:rsid w:val="00D70B52"/>
    <w:rsid w:val="00D71D7A"/>
    <w:rsid w:val="00D737EA"/>
    <w:rsid w:val="00D73830"/>
    <w:rsid w:val="00D741E3"/>
    <w:rsid w:val="00D778F8"/>
    <w:rsid w:val="00D81AEF"/>
    <w:rsid w:val="00D83B7D"/>
    <w:rsid w:val="00D86EFB"/>
    <w:rsid w:val="00D9262E"/>
    <w:rsid w:val="00D92A7B"/>
    <w:rsid w:val="00D9380A"/>
    <w:rsid w:val="00D93B49"/>
    <w:rsid w:val="00D97357"/>
    <w:rsid w:val="00D97F25"/>
    <w:rsid w:val="00DA38A3"/>
    <w:rsid w:val="00DB02E0"/>
    <w:rsid w:val="00DB387F"/>
    <w:rsid w:val="00DC6817"/>
    <w:rsid w:val="00DD16CA"/>
    <w:rsid w:val="00DD2DA7"/>
    <w:rsid w:val="00DD32EF"/>
    <w:rsid w:val="00DD6B10"/>
    <w:rsid w:val="00DE045D"/>
    <w:rsid w:val="00DE0CD6"/>
    <w:rsid w:val="00DE4B6E"/>
    <w:rsid w:val="00DE4FAC"/>
    <w:rsid w:val="00DE5156"/>
    <w:rsid w:val="00DE540D"/>
    <w:rsid w:val="00DE7DDE"/>
    <w:rsid w:val="00DF201B"/>
    <w:rsid w:val="00DF3A58"/>
    <w:rsid w:val="00DF6D43"/>
    <w:rsid w:val="00DF71DB"/>
    <w:rsid w:val="00E00345"/>
    <w:rsid w:val="00E069AB"/>
    <w:rsid w:val="00E07B5C"/>
    <w:rsid w:val="00E12A09"/>
    <w:rsid w:val="00E143DA"/>
    <w:rsid w:val="00E15FC6"/>
    <w:rsid w:val="00E16A4F"/>
    <w:rsid w:val="00E22805"/>
    <w:rsid w:val="00E30512"/>
    <w:rsid w:val="00E35699"/>
    <w:rsid w:val="00E365DE"/>
    <w:rsid w:val="00E403D7"/>
    <w:rsid w:val="00E438F9"/>
    <w:rsid w:val="00E511F7"/>
    <w:rsid w:val="00E540A2"/>
    <w:rsid w:val="00E571F3"/>
    <w:rsid w:val="00E60B09"/>
    <w:rsid w:val="00E60EFD"/>
    <w:rsid w:val="00E627F2"/>
    <w:rsid w:val="00E71E60"/>
    <w:rsid w:val="00E7594C"/>
    <w:rsid w:val="00E804D2"/>
    <w:rsid w:val="00E818C7"/>
    <w:rsid w:val="00E81A23"/>
    <w:rsid w:val="00E8707F"/>
    <w:rsid w:val="00E92350"/>
    <w:rsid w:val="00E93EAB"/>
    <w:rsid w:val="00EA18A5"/>
    <w:rsid w:val="00EA28D4"/>
    <w:rsid w:val="00EA361E"/>
    <w:rsid w:val="00EA3994"/>
    <w:rsid w:val="00EB059E"/>
    <w:rsid w:val="00EB0774"/>
    <w:rsid w:val="00EB1F34"/>
    <w:rsid w:val="00EB3A5B"/>
    <w:rsid w:val="00EC0155"/>
    <w:rsid w:val="00EC047D"/>
    <w:rsid w:val="00EC0B7B"/>
    <w:rsid w:val="00EC10EC"/>
    <w:rsid w:val="00EC1F23"/>
    <w:rsid w:val="00EC275D"/>
    <w:rsid w:val="00EC415A"/>
    <w:rsid w:val="00EC5D62"/>
    <w:rsid w:val="00ED017B"/>
    <w:rsid w:val="00ED144C"/>
    <w:rsid w:val="00ED19E9"/>
    <w:rsid w:val="00ED3DD9"/>
    <w:rsid w:val="00EE059A"/>
    <w:rsid w:val="00EE562E"/>
    <w:rsid w:val="00EE588A"/>
    <w:rsid w:val="00EE5ADC"/>
    <w:rsid w:val="00EE6F3F"/>
    <w:rsid w:val="00EF1878"/>
    <w:rsid w:val="00EF242E"/>
    <w:rsid w:val="00EF339C"/>
    <w:rsid w:val="00EF51B5"/>
    <w:rsid w:val="00EF5F9D"/>
    <w:rsid w:val="00EF601C"/>
    <w:rsid w:val="00F01CD7"/>
    <w:rsid w:val="00F05DB4"/>
    <w:rsid w:val="00F109AE"/>
    <w:rsid w:val="00F10BC9"/>
    <w:rsid w:val="00F27202"/>
    <w:rsid w:val="00F35404"/>
    <w:rsid w:val="00F35F4D"/>
    <w:rsid w:val="00F372DC"/>
    <w:rsid w:val="00F42307"/>
    <w:rsid w:val="00F43C6E"/>
    <w:rsid w:val="00F5189C"/>
    <w:rsid w:val="00F530C1"/>
    <w:rsid w:val="00F55B39"/>
    <w:rsid w:val="00F64F6B"/>
    <w:rsid w:val="00F65C9F"/>
    <w:rsid w:val="00F66389"/>
    <w:rsid w:val="00F70B22"/>
    <w:rsid w:val="00F76220"/>
    <w:rsid w:val="00F772B4"/>
    <w:rsid w:val="00F77BF6"/>
    <w:rsid w:val="00F77CA5"/>
    <w:rsid w:val="00F80700"/>
    <w:rsid w:val="00F87934"/>
    <w:rsid w:val="00F906AA"/>
    <w:rsid w:val="00F925FA"/>
    <w:rsid w:val="00F92BDA"/>
    <w:rsid w:val="00F93E39"/>
    <w:rsid w:val="00F94E6E"/>
    <w:rsid w:val="00F97EFB"/>
    <w:rsid w:val="00FA0013"/>
    <w:rsid w:val="00FA2125"/>
    <w:rsid w:val="00FA5652"/>
    <w:rsid w:val="00FA6D6D"/>
    <w:rsid w:val="00FA7FB6"/>
    <w:rsid w:val="00FB0B61"/>
    <w:rsid w:val="00FC169E"/>
    <w:rsid w:val="00FC2F71"/>
    <w:rsid w:val="00FC78F9"/>
    <w:rsid w:val="00FD5E41"/>
    <w:rsid w:val="00FD6C92"/>
    <w:rsid w:val="00FD7BBB"/>
    <w:rsid w:val="00FE0126"/>
    <w:rsid w:val="00FE08AB"/>
    <w:rsid w:val="00FE3B9E"/>
    <w:rsid w:val="00FE3D6F"/>
    <w:rsid w:val="00FE515A"/>
    <w:rsid w:val="00FE5DA2"/>
    <w:rsid w:val="00FE6B3B"/>
    <w:rsid w:val="00FE6E9A"/>
    <w:rsid w:val="00FE7016"/>
    <w:rsid w:val="00FF1714"/>
    <w:rsid w:val="00FF6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pPr>
    <w:rPr>
      <w:rFonts w:ascii="Times New Roman" w:eastAsia="Times New Roman" w:hAnsi="Times New Roman"/>
    </w:rPr>
  </w:style>
  <w:style w:type="paragraph" w:styleId="Titre1">
    <w:name w:val="heading 1"/>
    <w:basedOn w:val="Normal"/>
    <w:next w:val="Normal"/>
    <w:link w:val="Titre1Car"/>
    <w:uiPriority w:val="9"/>
    <w:qFormat/>
    <w:rsid w:val="00DC6817"/>
    <w:pPr>
      <w:keepNext/>
      <w:keepLines/>
      <w:spacing w:before="480"/>
      <w:outlineLvl w:val="0"/>
    </w:pPr>
    <w:rPr>
      <w:rFonts w:ascii="Cambria" w:hAnsi="Cambria"/>
      <w:b/>
      <w:bCs/>
      <w:color w:val="365F91"/>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99"/>
    <w:qFormat/>
    <w:rsid w:val="004E0878"/>
    <w:rPr>
      <w:rFonts w:cs="Calibri"/>
      <w:sz w:val="22"/>
      <w:szCs w:val="22"/>
      <w:lang w:eastAsia="en-US"/>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pPr>
    <w:rPr>
      <w:rFonts w:cs="Calibri"/>
      <w:color w:val="000000"/>
      <w:sz w:val="24"/>
      <w:szCs w:val="24"/>
      <w:lang w:eastAsia="en-US"/>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Cambria" w:eastAsia="Times New Roman" w:hAnsi="Cambria" w:cs="Times New Roman"/>
      <w:b/>
      <w:bCs/>
      <w:color w:val="365F91"/>
      <w:sz w:val="28"/>
      <w:szCs w:val="28"/>
      <w:lang w:eastAsia="fr-FR"/>
    </w:rPr>
  </w:style>
  <w:style w:type="table" w:customStyle="1" w:styleId="TableNormal">
    <w:name w:val="Table Normal"/>
    <w:uiPriority w:val="2"/>
    <w:semiHidden/>
    <w:unhideWhenUsed/>
    <w:qFormat/>
    <w:rsid w:val="00874BC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CA2945"/>
    <w:rPr>
      <w:rFonts w:ascii="Tahoma" w:hAnsi="Tahoma" w:cs="Tahoma"/>
      <w:sz w:val="16"/>
      <w:szCs w:val="16"/>
    </w:rPr>
  </w:style>
  <w:style w:type="character" w:customStyle="1" w:styleId="TextedebullesCar">
    <w:name w:val="Texte de bulles Car"/>
    <w:basedOn w:val="Policepardfaut"/>
    <w:link w:val="Textedebulles"/>
    <w:uiPriority w:val="99"/>
    <w:semiHidden/>
    <w:rsid w:val="00CA2945"/>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81189">
      <w:bodyDiv w:val="1"/>
      <w:marLeft w:val="0"/>
      <w:marRight w:val="0"/>
      <w:marTop w:val="0"/>
      <w:marBottom w:val="0"/>
      <w:divBdr>
        <w:top w:val="none" w:sz="0" w:space="0" w:color="auto"/>
        <w:left w:val="none" w:sz="0" w:space="0" w:color="auto"/>
        <w:bottom w:val="none" w:sz="0" w:space="0" w:color="auto"/>
        <w:right w:val="none" w:sz="0" w:space="0" w:color="auto"/>
      </w:divBdr>
      <w:divsChild>
        <w:div w:id="1214077887">
          <w:marLeft w:val="0"/>
          <w:marRight w:val="0"/>
          <w:marTop w:val="0"/>
          <w:marBottom w:val="0"/>
          <w:divBdr>
            <w:top w:val="none" w:sz="0" w:space="0" w:color="auto"/>
            <w:left w:val="none" w:sz="0" w:space="0" w:color="auto"/>
            <w:bottom w:val="none" w:sz="0" w:space="0" w:color="auto"/>
            <w:right w:val="none" w:sz="0" w:space="0" w:color="auto"/>
          </w:divBdr>
        </w:div>
        <w:div w:id="1249579660">
          <w:marLeft w:val="0"/>
          <w:marRight w:val="0"/>
          <w:marTop w:val="0"/>
          <w:marBottom w:val="0"/>
          <w:divBdr>
            <w:top w:val="none" w:sz="0" w:space="0" w:color="auto"/>
            <w:left w:val="none" w:sz="0" w:space="0" w:color="auto"/>
            <w:bottom w:val="none" w:sz="0" w:space="0" w:color="auto"/>
            <w:right w:val="none" w:sz="0" w:space="0" w:color="auto"/>
          </w:divBdr>
        </w:div>
        <w:div w:id="69424967">
          <w:marLeft w:val="0"/>
          <w:marRight w:val="0"/>
          <w:marTop w:val="0"/>
          <w:marBottom w:val="0"/>
          <w:divBdr>
            <w:top w:val="none" w:sz="0" w:space="0" w:color="auto"/>
            <w:left w:val="none" w:sz="0" w:space="0" w:color="auto"/>
            <w:bottom w:val="none" w:sz="0" w:space="0" w:color="auto"/>
            <w:right w:val="none" w:sz="0" w:space="0" w:color="auto"/>
          </w:divBdr>
        </w:div>
        <w:div w:id="1514763267">
          <w:marLeft w:val="0"/>
          <w:marRight w:val="0"/>
          <w:marTop w:val="0"/>
          <w:marBottom w:val="0"/>
          <w:divBdr>
            <w:top w:val="none" w:sz="0" w:space="0" w:color="auto"/>
            <w:left w:val="none" w:sz="0" w:space="0" w:color="auto"/>
            <w:bottom w:val="none" w:sz="0" w:space="0" w:color="auto"/>
            <w:right w:val="none" w:sz="0" w:space="0" w:color="auto"/>
          </w:divBdr>
        </w:div>
        <w:div w:id="1404913099">
          <w:marLeft w:val="0"/>
          <w:marRight w:val="0"/>
          <w:marTop w:val="0"/>
          <w:marBottom w:val="0"/>
          <w:divBdr>
            <w:top w:val="none" w:sz="0" w:space="0" w:color="auto"/>
            <w:left w:val="none" w:sz="0" w:space="0" w:color="auto"/>
            <w:bottom w:val="none" w:sz="0" w:space="0" w:color="auto"/>
            <w:right w:val="none" w:sz="0" w:space="0" w:color="auto"/>
          </w:divBdr>
        </w:div>
        <w:div w:id="154221870">
          <w:marLeft w:val="0"/>
          <w:marRight w:val="0"/>
          <w:marTop w:val="0"/>
          <w:marBottom w:val="0"/>
          <w:divBdr>
            <w:top w:val="none" w:sz="0" w:space="0" w:color="auto"/>
            <w:left w:val="none" w:sz="0" w:space="0" w:color="auto"/>
            <w:bottom w:val="none" w:sz="0" w:space="0" w:color="auto"/>
            <w:right w:val="none" w:sz="0" w:space="0" w:color="auto"/>
          </w:divBdr>
        </w:div>
        <w:div w:id="358630507">
          <w:marLeft w:val="0"/>
          <w:marRight w:val="0"/>
          <w:marTop w:val="0"/>
          <w:marBottom w:val="0"/>
          <w:divBdr>
            <w:top w:val="none" w:sz="0" w:space="0" w:color="auto"/>
            <w:left w:val="none" w:sz="0" w:space="0" w:color="auto"/>
            <w:bottom w:val="none" w:sz="0" w:space="0" w:color="auto"/>
            <w:right w:val="none" w:sz="0" w:space="0" w:color="auto"/>
          </w:divBdr>
        </w:div>
        <w:div w:id="1742634054">
          <w:marLeft w:val="0"/>
          <w:marRight w:val="0"/>
          <w:marTop w:val="0"/>
          <w:marBottom w:val="0"/>
          <w:divBdr>
            <w:top w:val="none" w:sz="0" w:space="0" w:color="auto"/>
            <w:left w:val="none" w:sz="0" w:space="0" w:color="auto"/>
            <w:bottom w:val="none" w:sz="0" w:space="0" w:color="auto"/>
            <w:right w:val="none" w:sz="0" w:space="0" w:color="auto"/>
          </w:divBdr>
        </w:div>
        <w:div w:id="608515756">
          <w:marLeft w:val="0"/>
          <w:marRight w:val="0"/>
          <w:marTop w:val="0"/>
          <w:marBottom w:val="0"/>
          <w:divBdr>
            <w:top w:val="none" w:sz="0" w:space="0" w:color="auto"/>
            <w:left w:val="none" w:sz="0" w:space="0" w:color="auto"/>
            <w:bottom w:val="none" w:sz="0" w:space="0" w:color="auto"/>
            <w:right w:val="none" w:sz="0" w:space="0" w:color="auto"/>
          </w:divBdr>
        </w:div>
        <w:div w:id="1822426278">
          <w:marLeft w:val="0"/>
          <w:marRight w:val="0"/>
          <w:marTop w:val="0"/>
          <w:marBottom w:val="0"/>
          <w:divBdr>
            <w:top w:val="none" w:sz="0" w:space="0" w:color="auto"/>
            <w:left w:val="none" w:sz="0" w:space="0" w:color="auto"/>
            <w:bottom w:val="none" w:sz="0" w:space="0" w:color="auto"/>
            <w:right w:val="none" w:sz="0" w:space="0" w:color="auto"/>
          </w:divBdr>
        </w:div>
        <w:div w:id="1524200016">
          <w:marLeft w:val="0"/>
          <w:marRight w:val="0"/>
          <w:marTop w:val="0"/>
          <w:marBottom w:val="0"/>
          <w:divBdr>
            <w:top w:val="none" w:sz="0" w:space="0" w:color="auto"/>
            <w:left w:val="none" w:sz="0" w:space="0" w:color="auto"/>
            <w:bottom w:val="none" w:sz="0" w:space="0" w:color="auto"/>
            <w:right w:val="none" w:sz="0" w:space="0" w:color="auto"/>
          </w:divBdr>
        </w:div>
        <w:div w:id="601227482">
          <w:marLeft w:val="0"/>
          <w:marRight w:val="0"/>
          <w:marTop w:val="0"/>
          <w:marBottom w:val="0"/>
          <w:divBdr>
            <w:top w:val="none" w:sz="0" w:space="0" w:color="auto"/>
            <w:left w:val="none" w:sz="0" w:space="0" w:color="auto"/>
            <w:bottom w:val="none" w:sz="0" w:space="0" w:color="auto"/>
            <w:right w:val="none" w:sz="0" w:space="0" w:color="auto"/>
          </w:divBdr>
        </w:div>
        <w:div w:id="1042244856">
          <w:marLeft w:val="0"/>
          <w:marRight w:val="0"/>
          <w:marTop w:val="0"/>
          <w:marBottom w:val="0"/>
          <w:divBdr>
            <w:top w:val="none" w:sz="0" w:space="0" w:color="auto"/>
            <w:left w:val="none" w:sz="0" w:space="0" w:color="auto"/>
            <w:bottom w:val="none" w:sz="0" w:space="0" w:color="auto"/>
            <w:right w:val="none" w:sz="0" w:space="0" w:color="auto"/>
          </w:divBdr>
        </w:div>
        <w:div w:id="697851036">
          <w:marLeft w:val="0"/>
          <w:marRight w:val="0"/>
          <w:marTop w:val="0"/>
          <w:marBottom w:val="0"/>
          <w:divBdr>
            <w:top w:val="none" w:sz="0" w:space="0" w:color="auto"/>
            <w:left w:val="none" w:sz="0" w:space="0" w:color="auto"/>
            <w:bottom w:val="none" w:sz="0" w:space="0" w:color="auto"/>
            <w:right w:val="none" w:sz="0" w:space="0" w:color="auto"/>
          </w:divBdr>
        </w:div>
        <w:div w:id="1892305081">
          <w:marLeft w:val="0"/>
          <w:marRight w:val="0"/>
          <w:marTop w:val="0"/>
          <w:marBottom w:val="0"/>
          <w:divBdr>
            <w:top w:val="none" w:sz="0" w:space="0" w:color="auto"/>
            <w:left w:val="none" w:sz="0" w:space="0" w:color="auto"/>
            <w:bottom w:val="none" w:sz="0" w:space="0" w:color="auto"/>
            <w:right w:val="none" w:sz="0" w:space="0" w:color="auto"/>
          </w:divBdr>
        </w:div>
        <w:div w:id="288122854">
          <w:marLeft w:val="0"/>
          <w:marRight w:val="0"/>
          <w:marTop w:val="0"/>
          <w:marBottom w:val="0"/>
          <w:divBdr>
            <w:top w:val="none" w:sz="0" w:space="0" w:color="auto"/>
            <w:left w:val="none" w:sz="0" w:space="0" w:color="auto"/>
            <w:bottom w:val="none" w:sz="0" w:space="0" w:color="auto"/>
            <w:right w:val="none" w:sz="0" w:space="0" w:color="auto"/>
          </w:divBdr>
        </w:div>
        <w:div w:id="140119103">
          <w:marLeft w:val="0"/>
          <w:marRight w:val="0"/>
          <w:marTop w:val="0"/>
          <w:marBottom w:val="0"/>
          <w:divBdr>
            <w:top w:val="none" w:sz="0" w:space="0" w:color="auto"/>
            <w:left w:val="none" w:sz="0" w:space="0" w:color="auto"/>
            <w:bottom w:val="none" w:sz="0" w:space="0" w:color="auto"/>
            <w:right w:val="none" w:sz="0" w:space="0" w:color="auto"/>
          </w:divBdr>
        </w:div>
        <w:div w:id="1478187258">
          <w:marLeft w:val="0"/>
          <w:marRight w:val="0"/>
          <w:marTop w:val="0"/>
          <w:marBottom w:val="0"/>
          <w:divBdr>
            <w:top w:val="none" w:sz="0" w:space="0" w:color="auto"/>
            <w:left w:val="none" w:sz="0" w:space="0" w:color="auto"/>
            <w:bottom w:val="none" w:sz="0" w:space="0" w:color="auto"/>
            <w:right w:val="none" w:sz="0" w:space="0" w:color="auto"/>
          </w:divBdr>
        </w:div>
        <w:div w:id="138036613">
          <w:marLeft w:val="0"/>
          <w:marRight w:val="0"/>
          <w:marTop w:val="0"/>
          <w:marBottom w:val="0"/>
          <w:divBdr>
            <w:top w:val="none" w:sz="0" w:space="0" w:color="auto"/>
            <w:left w:val="none" w:sz="0" w:space="0" w:color="auto"/>
            <w:bottom w:val="none" w:sz="0" w:space="0" w:color="auto"/>
            <w:right w:val="none" w:sz="0" w:space="0" w:color="auto"/>
          </w:divBdr>
        </w:div>
        <w:div w:id="264846254">
          <w:marLeft w:val="0"/>
          <w:marRight w:val="0"/>
          <w:marTop w:val="0"/>
          <w:marBottom w:val="0"/>
          <w:divBdr>
            <w:top w:val="none" w:sz="0" w:space="0" w:color="auto"/>
            <w:left w:val="none" w:sz="0" w:space="0" w:color="auto"/>
            <w:bottom w:val="none" w:sz="0" w:space="0" w:color="auto"/>
            <w:right w:val="none" w:sz="0" w:space="0" w:color="auto"/>
          </w:divBdr>
        </w:div>
        <w:div w:id="283002286">
          <w:marLeft w:val="0"/>
          <w:marRight w:val="0"/>
          <w:marTop w:val="0"/>
          <w:marBottom w:val="0"/>
          <w:divBdr>
            <w:top w:val="none" w:sz="0" w:space="0" w:color="auto"/>
            <w:left w:val="none" w:sz="0" w:space="0" w:color="auto"/>
            <w:bottom w:val="none" w:sz="0" w:space="0" w:color="auto"/>
            <w:right w:val="none" w:sz="0" w:space="0" w:color="auto"/>
          </w:divBdr>
        </w:div>
        <w:div w:id="1033727254">
          <w:marLeft w:val="0"/>
          <w:marRight w:val="0"/>
          <w:marTop w:val="0"/>
          <w:marBottom w:val="0"/>
          <w:divBdr>
            <w:top w:val="none" w:sz="0" w:space="0" w:color="auto"/>
            <w:left w:val="none" w:sz="0" w:space="0" w:color="auto"/>
            <w:bottom w:val="none" w:sz="0" w:space="0" w:color="auto"/>
            <w:right w:val="none" w:sz="0" w:space="0" w:color="auto"/>
          </w:divBdr>
        </w:div>
        <w:div w:id="2118020842">
          <w:marLeft w:val="0"/>
          <w:marRight w:val="0"/>
          <w:marTop w:val="0"/>
          <w:marBottom w:val="0"/>
          <w:divBdr>
            <w:top w:val="none" w:sz="0" w:space="0" w:color="auto"/>
            <w:left w:val="none" w:sz="0" w:space="0" w:color="auto"/>
            <w:bottom w:val="none" w:sz="0" w:space="0" w:color="auto"/>
            <w:right w:val="none" w:sz="0" w:space="0" w:color="auto"/>
          </w:divBdr>
        </w:div>
        <w:div w:id="904297316">
          <w:marLeft w:val="0"/>
          <w:marRight w:val="0"/>
          <w:marTop w:val="0"/>
          <w:marBottom w:val="0"/>
          <w:divBdr>
            <w:top w:val="none" w:sz="0" w:space="0" w:color="auto"/>
            <w:left w:val="none" w:sz="0" w:space="0" w:color="auto"/>
            <w:bottom w:val="none" w:sz="0" w:space="0" w:color="auto"/>
            <w:right w:val="none" w:sz="0" w:space="0" w:color="auto"/>
          </w:divBdr>
        </w:div>
        <w:div w:id="1658873298">
          <w:marLeft w:val="0"/>
          <w:marRight w:val="0"/>
          <w:marTop w:val="0"/>
          <w:marBottom w:val="0"/>
          <w:divBdr>
            <w:top w:val="none" w:sz="0" w:space="0" w:color="auto"/>
            <w:left w:val="none" w:sz="0" w:space="0" w:color="auto"/>
            <w:bottom w:val="none" w:sz="0" w:space="0" w:color="auto"/>
            <w:right w:val="none" w:sz="0" w:space="0" w:color="auto"/>
          </w:divBdr>
        </w:div>
        <w:div w:id="1429353705">
          <w:marLeft w:val="0"/>
          <w:marRight w:val="0"/>
          <w:marTop w:val="0"/>
          <w:marBottom w:val="0"/>
          <w:divBdr>
            <w:top w:val="none" w:sz="0" w:space="0" w:color="auto"/>
            <w:left w:val="none" w:sz="0" w:space="0" w:color="auto"/>
            <w:bottom w:val="none" w:sz="0" w:space="0" w:color="auto"/>
            <w:right w:val="none" w:sz="0" w:space="0" w:color="auto"/>
          </w:divBdr>
        </w:div>
        <w:div w:id="1404717499">
          <w:marLeft w:val="0"/>
          <w:marRight w:val="0"/>
          <w:marTop w:val="0"/>
          <w:marBottom w:val="0"/>
          <w:divBdr>
            <w:top w:val="none" w:sz="0" w:space="0" w:color="auto"/>
            <w:left w:val="none" w:sz="0" w:space="0" w:color="auto"/>
            <w:bottom w:val="none" w:sz="0" w:space="0" w:color="auto"/>
            <w:right w:val="none" w:sz="0" w:space="0" w:color="auto"/>
          </w:divBdr>
        </w:div>
        <w:div w:id="431974431">
          <w:marLeft w:val="0"/>
          <w:marRight w:val="0"/>
          <w:marTop w:val="0"/>
          <w:marBottom w:val="0"/>
          <w:divBdr>
            <w:top w:val="none" w:sz="0" w:space="0" w:color="auto"/>
            <w:left w:val="none" w:sz="0" w:space="0" w:color="auto"/>
            <w:bottom w:val="none" w:sz="0" w:space="0" w:color="auto"/>
            <w:right w:val="none" w:sz="0" w:space="0" w:color="auto"/>
          </w:divBdr>
        </w:div>
        <w:div w:id="571041514">
          <w:marLeft w:val="0"/>
          <w:marRight w:val="0"/>
          <w:marTop w:val="0"/>
          <w:marBottom w:val="0"/>
          <w:divBdr>
            <w:top w:val="none" w:sz="0" w:space="0" w:color="auto"/>
            <w:left w:val="none" w:sz="0" w:space="0" w:color="auto"/>
            <w:bottom w:val="none" w:sz="0" w:space="0" w:color="auto"/>
            <w:right w:val="none" w:sz="0" w:space="0" w:color="auto"/>
          </w:divBdr>
        </w:div>
        <w:div w:id="1104152075">
          <w:marLeft w:val="0"/>
          <w:marRight w:val="0"/>
          <w:marTop w:val="0"/>
          <w:marBottom w:val="0"/>
          <w:divBdr>
            <w:top w:val="none" w:sz="0" w:space="0" w:color="auto"/>
            <w:left w:val="none" w:sz="0" w:space="0" w:color="auto"/>
            <w:bottom w:val="none" w:sz="0" w:space="0" w:color="auto"/>
            <w:right w:val="none" w:sz="0" w:space="0" w:color="auto"/>
          </w:divBdr>
        </w:div>
        <w:div w:id="1276214604">
          <w:marLeft w:val="0"/>
          <w:marRight w:val="0"/>
          <w:marTop w:val="0"/>
          <w:marBottom w:val="0"/>
          <w:divBdr>
            <w:top w:val="none" w:sz="0" w:space="0" w:color="auto"/>
            <w:left w:val="none" w:sz="0" w:space="0" w:color="auto"/>
            <w:bottom w:val="none" w:sz="0" w:space="0" w:color="auto"/>
            <w:right w:val="none" w:sz="0" w:space="0" w:color="auto"/>
          </w:divBdr>
        </w:div>
        <w:div w:id="1844128781">
          <w:marLeft w:val="0"/>
          <w:marRight w:val="0"/>
          <w:marTop w:val="0"/>
          <w:marBottom w:val="0"/>
          <w:divBdr>
            <w:top w:val="none" w:sz="0" w:space="0" w:color="auto"/>
            <w:left w:val="none" w:sz="0" w:space="0" w:color="auto"/>
            <w:bottom w:val="none" w:sz="0" w:space="0" w:color="auto"/>
            <w:right w:val="none" w:sz="0" w:space="0" w:color="auto"/>
          </w:divBdr>
        </w:div>
        <w:div w:id="348146736">
          <w:marLeft w:val="0"/>
          <w:marRight w:val="0"/>
          <w:marTop w:val="0"/>
          <w:marBottom w:val="0"/>
          <w:divBdr>
            <w:top w:val="none" w:sz="0" w:space="0" w:color="auto"/>
            <w:left w:val="none" w:sz="0" w:space="0" w:color="auto"/>
            <w:bottom w:val="none" w:sz="0" w:space="0" w:color="auto"/>
            <w:right w:val="none" w:sz="0" w:space="0" w:color="auto"/>
          </w:divBdr>
        </w:div>
        <w:div w:id="1620378681">
          <w:marLeft w:val="0"/>
          <w:marRight w:val="0"/>
          <w:marTop w:val="0"/>
          <w:marBottom w:val="0"/>
          <w:divBdr>
            <w:top w:val="none" w:sz="0" w:space="0" w:color="auto"/>
            <w:left w:val="none" w:sz="0" w:space="0" w:color="auto"/>
            <w:bottom w:val="none" w:sz="0" w:space="0" w:color="auto"/>
            <w:right w:val="none" w:sz="0" w:space="0" w:color="auto"/>
          </w:divBdr>
        </w:div>
        <w:div w:id="40178805">
          <w:marLeft w:val="0"/>
          <w:marRight w:val="0"/>
          <w:marTop w:val="0"/>
          <w:marBottom w:val="0"/>
          <w:divBdr>
            <w:top w:val="none" w:sz="0" w:space="0" w:color="auto"/>
            <w:left w:val="none" w:sz="0" w:space="0" w:color="auto"/>
            <w:bottom w:val="none" w:sz="0" w:space="0" w:color="auto"/>
            <w:right w:val="none" w:sz="0" w:space="0" w:color="auto"/>
          </w:divBdr>
        </w:div>
        <w:div w:id="1736657923">
          <w:marLeft w:val="0"/>
          <w:marRight w:val="0"/>
          <w:marTop w:val="0"/>
          <w:marBottom w:val="0"/>
          <w:divBdr>
            <w:top w:val="none" w:sz="0" w:space="0" w:color="auto"/>
            <w:left w:val="none" w:sz="0" w:space="0" w:color="auto"/>
            <w:bottom w:val="none" w:sz="0" w:space="0" w:color="auto"/>
            <w:right w:val="none" w:sz="0" w:space="0" w:color="auto"/>
          </w:divBdr>
        </w:div>
        <w:div w:id="901523689">
          <w:marLeft w:val="0"/>
          <w:marRight w:val="0"/>
          <w:marTop w:val="0"/>
          <w:marBottom w:val="0"/>
          <w:divBdr>
            <w:top w:val="none" w:sz="0" w:space="0" w:color="auto"/>
            <w:left w:val="none" w:sz="0" w:space="0" w:color="auto"/>
            <w:bottom w:val="none" w:sz="0" w:space="0" w:color="auto"/>
            <w:right w:val="none" w:sz="0" w:space="0" w:color="auto"/>
          </w:divBdr>
        </w:div>
        <w:div w:id="2067490406">
          <w:marLeft w:val="0"/>
          <w:marRight w:val="0"/>
          <w:marTop w:val="0"/>
          <w:marBottom w:val="0"/>
          <w:divBdr>
            <w:top w:val="none" w:sz="0" w:space="0" w:color="auto"/>
            <w:left w:val="none" w:sz="0" w:space="0" w:color="auto"/>
            <w:bottom w:val="none" w:sz="0" w:space="0" w:color="auto"/>
            <w:right w:val="none" w:sz="0" w:space="0" w:color="auto"/>
          </w:divBdr>
        </w:div>
        <w:div w:id="2021928310">
          <w:marLeft w:val="0"/>
          <w:marRight w:val="0"/>
          <w:marTop w:val="0"/>
          <w:marBottom w:val="0"/>
          <w:divBdr>
            <w:top w:val="none" w:sz="0" w:space="0" w:color="auto"/>
            <w:left w:val="none" w:sz="0" w:space="0" w:color="auto"/>
            <w:bottom w:val="none" w:sz="0" w:space="0" w:color="auto"/>
            <w:right w:val="none" w:sz="0" w:space="0" w:color="auto"/>
          </w:divBdr>
        </w:div>
        <w:div w:id="254023538">
          <w:marLeft w:val="0"/>
          <w:marRight w:val="0"/>
          <w:marTop w:val="0"/>
          <w:marBottom w:val="0"/>
          <w:divBdr>
            <w:top w:val="none" w:sz="0" w:space="0" w:color="auto"/>
            <w:left w:val="none" w:sz="0" w:space="0" w:color="auto"/>
            <w:bottom w:val="none" w:sz="0" w:space="0" w:color="auto"/>
            <w:right w:val="none" w:sz="0" w:space="0" w:color="auto"/>
          </w:divBdr>
        </w:div>
        <w:div w:id="2142378066">
          <w:marLeft w:val="0"/>
          <w:marRight w:val="0"/>
          <w:marTop w:val="0"/>
          <w:marBottom w:val="0"/>
          <w:divBdr>
            <w:top w:val="none" w:sz="0" w:space="0" w:color="auto"/>
            <w:left w:val="none" w:sz="0" w:space="0" w:color="auto"/>
            <w:bottom w:val="none" w:sz="0" w:space="0" w:color="auto"/>
            <w:right w:val="none" w:sz="0" w:space="0" w:color="auto"/>
          </w:divBdr>
        </w:div>
        <w:div w:id="313294028">
          <w:marLeft w:val="0"/>
          <w:marRight w:val="0"/>
          <w:marTop w:val="0"/>
          <w:marBottom w:val="0"/>
          <w:divBdr>
            <w:top w:val="none" w:sz="0" w:space="0" w:color="auto"/>
            <w:left w:val="none" w:sz="0" w:space="0" w:color="auto"/>
            <w:bottom w:val="none" w:sz="0" w:space="0" w:color="auto"/>
            <w:right w:val="none" w:sz="0" w:space="0" w:color="auto"/>
          </w:divBdr>
        </w:div>
        <w:div w:id="1024601051">
          <w:marLeft w:val="0"/>
          <w:marRight w:val="0"/>
          <w:marTop w:val="0"/>
          <w:marBottom w:val="0"/>
          <w:divBdr>
            <w:top w:val="none" w:sz="0" w:space="0" w:color="auto"/>
            <w:left w:val="none" w:sz="0" w:space="0" w:color="auto"/>
            <w:bottom w:val="none" w:sz="0" w:space="0" w:color="auto"/>
            <w:right w:val="none" w:sz="0" w:space="0" w:color="auto"/>
          </w:divBdr>
        </w:div>
        <w:div w:id="30956419">
          <w:marLeft w:val="0"/>
          <w:marRight w:val="0"/>
          <w:marTop w:val="0"/>
          <w:marBottom w:val="0"/>
          <w:divBdr>
            <w:top w:val="none" w:sz="0" w:space="0" w:color="auto"/>
            <w:left w:val="none" w:sz="0" w:space="0" w:color="auto"/>
            <w:bottom w:val="none" w:sz="0" w:space="0" w:color="auto"/>
            <w:right w:val="none" w:sz="0" w:space="0" w:color="auto"/>
          </w:divBdr>
        </w:div>
        <w:div w:id="1109156564">
          <w:marLeft w:val="0"/>
          <w:marRight w:val="0"/>
          <w:marTop w:val="0"/>
          <w:marBottom w:val="0"/>
          <w:divBdr>
            <w:top w:val="none" w:sz="0" w:space="0" w:color="auto"/>
            <w:left w:val="none" w:sz="0" w:space="0" w:color="auto"/>
            <w:bottom w:val="none" w:sz="0" w:space="0" w:color="auto"/>
            <w:right w:val="none" w:sz="0" w:space="0" w:color="auto"/>
          </w:divBdr>
        </w:div>
        <w:div w:id="2057049308">
          <w:marLeft w:val="0"/>
          <w:marRight w:val="0"/>
          <w:marTop w:val="0"/>
          <w:marBottom w:val="0"/>
          <w:divBdr>
            <w:top w:val="none" w:sz="0" w:space="0" w:color="auto"/>
            <w:left w:val="none" w:sz="0" w:space="0" w:color="auto"/>
            <w:bottom w:val="none" w:sz="0" w:space="0" w:color="auto"/>
            <w:right w:val="none" w:sz="0" w:space="0" w:color="auto"/>
          </w:divBdr>
        </w:div>
        <w:div w:id="1136723102">
          <w:marLeft w:val="0"/>
          <w:marRight w:val="0"/>
          <w:marTop w:val="0"/>
          <w:marBottom w:val="0"/>
          <w:divBdr>
            <w:top w:val="none" w:sz="0" w:space="0" w:color="auto"/>
            <w:left w:val="none" w:sz="0" w:space="0" w:color="auto"/>
            <w:bottom w:val="none" w:sz="0" w:space="0" w:color="auto"/>
            <w:right w:val="none" w:sz="0" w:space="0" w:color="auto"/>
          </w:divBdr>
        </w:div>
        <w:div w:id="550724749">
          <w:marLeft w:val="0"/>
          <w:marRight w:val="0"/>
          <w:marTop w:val="0"/>
          <w:marBottom w:val="0"/>
          <w:divBdr>
            <w:top w:val="none" w:sz="0" w:space="0" w:color="auto"/>
            <w:left w:val="none" w:sz="0" w:space="0" w:color="auto"/>
            <w:bottom w:val="none" w:sz="0" w:space="0" w:color="auto"/>
            <w:right w:val="none" w:sz="0" w:space="0" w:color="auto"/>
          </w:divBdr>
        </w:div>
        <w:div w:id="667975334">
          <w:marLeft w:val="0"/>
          <w:marRight w:val="0"/>
          <w:marTop w:val="0"/>
          <w:marBottom w:val="0"/>
          <w:divBdr>
            <w:top w:val="none" w:sz="0" w:space="0" w:color="auto"/>
            <w:left w:val="none" w:sz="0" w:space="0" w:color="auto"/>
            <w:bottom w:val="none" w:sz="0" w:space="0" w:color="auto"/>
            <w:right w:val="none" w:sz="0" w:space="0" w:color="auto"/>
          </w:divBdr>
        </w:div>
        <w:div w:id="1211383595">
          <w:marLeft w:val="0"/>
          <w:marRight w:val="0"/>
          <w:marTop w:val="0"/>
          <w:marBottom w:val="0"/>
          <w:divBdr>
            <w:top w:val="none" w:sz="0" w:space="0" w:color="auto"/>
            <w:left w:val="none" w:sz="0" w:space="0" w:color="auto"/>
            <w:bottom w:val="none" w:sz="0" w:space="0" w:color="auto"/>
            <w:right w:val="none" w:sz="0" w:space="0" w:color="auto"/>
          </w:divBdr>
        </w:div>
      </w:divsChild>
    </w:div>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21699139">
      <w:bodyDiv w:val="1"/>
      <w:marLeft w:val="0"/>
      <w:marRight w:val="0"/>
      <w:marTop w:val="0"/>
      <w:marBottom w:val="0"/>
      <w:divBdr>
        <w:top w:val="none" w:sz="0" w:space="0" w:color="auto"/>
        <w:left w:val="none" w:sz="0" w:space="0" w:color="auto"/>
        <w:bottom w:val="none" w:sz="0" w:space="0" w:color="auto"/>
        <w:right w:val="none" w:sz="0" w:space="0" w:color="auto"/>
      </w:divBdr>
      <w:divsChild>
        <w:div w:id="119494969">
          <w:marLeft w:val="0"/>
          <w:marRight w:val="0"/>
          <w:marTop w:val="0"/>
          <w:marBottom w:val="0"/>
          <w:divBdr>
            <w:top w:val="none" w:sz="0" w:space="0" w:color="auto"/>
            <w:left w:val="none" w:sz="0" w:space="0" w:color="auto"/>
            <w:bottom w:val="none" w:sz="0" w:space="0" w:color="auto"/>
            <w:right w:val="none" w:sz="0" w:space="0" w:color="auto"/>
          </w:divBdr>
        </w:div>
        <w:div w:id="328296195">
          <w:marLeft w:val="0"/>
          <w:marRight w:val="0"/>
          <w:marTop w:val="0"/>
          <w:marBottom w:val="0"/>
          <w:divBdr>
            <w:top w:val="none" w:sz="0" w:space="0" w:color="auto"/>
            <w:left w:val="none" w:sz="0" w:space="0" w:color="auto"/>
            <w:bottom w:val="none" w:sz="0" w:space="0" w:color="auto"/>
            <w:right w:val="none" w:sz="0" w:space="0" w:color="auto"/>
          </w:divBdr>
        </w:div>
        <w:div w:id="1977103246">
          <w:marLeft w:val="0"/>
          <w:marRight w:val="0"/>
          <w:marTop w:val="0"/>
          <w:marBottom w:val="0"/>
          <w:divBdr>
            <w:top w:val="none" w:sz="0" w:space="0" w:color="auto"/>
            <w:left w:val="none" w:sz="0" w:space="0" w:color="auto"/>
            <w:bottom w:val="none" w:sz="0" w:space="0" w:color="auto"/>
            <w:right w:val="none" w:sz="0" w:space="0" w:color="auto"/>
          </w:divBdr>
        </w:div>
        <w:div w:id="1474180448">
          <w:marLeft w:val="0"/>
          <w:marRight w:val="0"/>
          <w:marTop w:val="0"/>
          <w:marBottom w:val="0"/>
          <w:divBdr>
            <w:top w:val="none" w:sz="0" w:space="0" w:color="auto"/>
            <w:left w:val="none" w:sz="0" w:space="0" w:color="auto"/>
            <w:bottom w:val="none" w:sz="0" w:space="0" w:color="auto"/>
            <w:right w:val="none" w:sz="0" w:space="0" w:color="auto"/>
          </w:divBdr>
        </w:div>
        <w:div w:id="1072266384">
          <w:marLeft w:val="0"/>
          <w:marRight w:val="0"/>
          <w:marTop w:val="0"/>
          <w:marBottom w:val="0"/>
          <w:divBdr>
            <w:top w:val="none" w:sz="0" w:space="0" w:color="auto"/>
            <w:left w:val="none" w:sz="0" w:space="0" w:color="auto"/>
            <w:bottom w:val="none" w:sz="0" w:space="0" w:color="auto"/>
            <w:right w:val="none" w:sz="0" w:space="0" w:color="auto"/>
          </w:divBdr>
        </w:div>
        <w:div w:id="1007636111">
          <w:marLeft w:val="0"/>
          <w:marRight w:val="0"/>
          <w:marTop w:val="0"/>
          <w:marBottom w:val="0"/>
          <w:divBdr>
            <w:top w:val="none" w:sz="0" w:space="0" w:color="auto"/>
            <w:left w:val="none" w:sz="0" w:space="0" w:color="auto"/>
            <w:bottom w:val="none" w:sz="0" w:space="0" w:color="auto"/>
            <w:right w:val="none" w:sz="0" w:space="0" w:color="auto"/>
          </w:divBdr>
        </w:div>
        <w:div w:id="1969428809">
          <w:marLeft w:val="0"/>
          <w:marRight w:val="0"/>
          <w:marTop w:val="0"/>
          <w:marBottom w:val="0"/>
          <w:divBdr>
            <w:top w:val="none" w:sz="0" w:space="0" w:color="auto"/>
            <w:left w:val="none" w:sz="0" w:space="0" w:color="auto"/>
            <w:bottom w:val="none" w:sz="0" w:space="0" w:color="auto"/>
            <w:right w:val="none" w:sz="0" w:space="0" w:color="auto"/>
          </w:divBdr>
        </w:div>
        <w:div w:id="90784074">
          <w:marLeft w:val="0"/>
          <w:marRight w:val="0"/>
          <w:marTop w:val="0"/>
          <w:marBottom w:val="0"/>
          <w:divBdr>
            <w:top w:val="none" w:sz="0" w:space="0" w:color="auto"/>
            <w:left w:val="none" w:sz="0" w:space="0" w:color="auto"/>
            <w:bottom w:val="none" w:sz="0" w:space="0" w:color="auto"/>
            <w:right w:val="none" w:sz="0" w:space="0" w:color="auto"/>
          </w:divBdr>
        </w:div>
        <w:div w:id="1375273232">
          <w:marLeft w:val="0"/>
          <w:marRight w:val="0"/>
          <w:marTop w:val="0"/>
          <w:marBottom w:val="0"/>
          <w:divBdr>
            <w:top w:val="none" w:sz="0" w:space="0" w:color="auto"/>
            <w:left w:val="none" w:sz="0" w:space="0" w:color="auto"/>
            <w:bottom w:val="none" w:sz="0" w:space="0" w:color="auto"/>
            <w:right w:val="none" w:sz="0" w:space="0" w:color="auto"/>
          </w:divBdr>
        </w:div>
        <w:div w:id="1229731990">
          <w:marLeft w:val="0"/>
          <w:marRight w:val="0"/>
          <w:marTop w:val="0"/>
          <w:marBottom w:val="0"/>
          <w:divBdr>
            <w:top w:val="none" w:sz="0" w:space="0" w:color="auto"/>
            <w:left w:val="none" w:sz="0" w:space="0" w:color="auto"/>
            <w:bottom w:val="none" w:sz="0" w:space="0" w:color="auto"/>
            <w:right w:val="none" w:sz="0" w:space="0" w:color="auto"/>
          </w:divBdr>
        </w:div>
        <w:div w:id="1739357663">
          <w:marLeft w:val="0"/>
          <w:marRight w:val="0"/>
          <w:marTop w:val="0"/>
          <w:marBottom w:val="0"/>
          <w:divBdr>
            <w:top w:val="none" w:sz="0" w:space="0" w:color="auto"/>
            <w:left w:val="none" w:sz="0" w:space="0" w:color="auto"/>
            <w:bottom w:val="none" w:sz="0" w:space="0" w:color="auto"/>
            <w:right w:val="none" w:sz="0" w:space="0" w:color="auto"/>
          </w:divBdr>
        </w:div>
        <w:div w:id="2145851091">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917523057">
      <w:bodyDiv w:val="1"/>
      <w:marLeft w:val="0"/>
      <w:marRight w:val="0"/>
      <w:marTop w:val="0"/>
      <w:marBottom w:val="0"/>
      <w:divBdr>
        <w:top w:val="none" w:sz="0" w:space="0" w:color="auto"/>
        <w:left w:val="none" w:sz="0" w:space="0" w:color="auto"/>
        <w:bottom w:val="none" w:sz="0" w:space="0" w:color="auto"/>
        <w:right w:val="none" w:sz="0" w:space="0" w:color="auto"/>
      </w:divBdr>
    </w:div>
    <w:div w:id="1055085107">
      <w:bodyDiv w:val="1"/>
      <w:marLeft w:val="0"/>
      <w:marRight w:val="0"/>
      <w:marTop w:val="0"/>
      <w:marBottom w:val="0"/>
      <w:divBdr>
        <w:top w:val="none" w:sz="0" w:space="0" w:color="auto"/>
        <w:left w:val="none" w:sz="0" w:space="0" w:color="auto"/>
        <w:bottom w:val="none" w:sz="0" w:space="0" w:color="auto"/>
        <w:right w:val="none" w:sz="0" w:space="0" w:color="auto"/>
      </w:divBdr>
      <w:divsChild>
        <w:div w:id="84770218">
          <w:marLeft w:val="0"/>
          <w:marRight w:val="0"/>
          <w:marTop w:val="0"/>
          <w:marBottom w:val="0"/>
          <w:divBdr>
            <w:top w:val="none" w:sz="0" w:space="0" w:color="auto"/>
            <w:left w:val="none" w:sz="0" w:space="0" w:color="auto"/>
            <w:bottom w:val="none" w:sz="0" w:space="0" w:color="auto"/>
            <w:right w:val="none" w:sz="0" w:space="0" w:color="auto"/>
          </w:divBdr>
        </w:div>
        <w:div w:id="37248896">
          <w:marLeft w:val="0"/>
          <w:marRight w:val="0"/>
          <w:marTop w:val="0"/>
          <w:marBottom w:val="0"/>
          <w:divBdr>
            <w:top w:val="none" w:sz="0" w:space="0" w:color="auto"/>
            <w:left w:val="none" w:sz="0" w:space="0" w:color="auto"/>
            <w:bottom w:val="none" w:sz="0" w:space="0" w:color="auto"/>
            <w:right w:val="none" w:sz="0" w:space="0" w:color="auto"/>
          </w:divBdr>
        </w:div>
        <w:div w:id="1686320410">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A1052-6FAE-45B8-AF63-61D261E5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1656</Words>
  <Characters>9112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Annick Guelle</cp:lastModifiedBy>
  <cp:revision>10</cp:revision>
  <cp:lastPrinted>2018-12-20T10:36:00Z</cp:lastPrinted>
  <dcterms:created xsi:type="dcterms:W3CDTF">2018-12-19T08:39:00Z</dcterms:created>
  <dcterms:modified xsi:type="dcterms:W3CDTF">2018-12-20T10:37:00Z</dcterms:modified>
</cp:coreProperties>
</file>